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5C572" w14:textId="7B742C58" w:rsidR="003436FE" w:rsidRPr="002B370E" w:rsidRDefault="003436FE">
      <w:pPr>
        <w:pStyle w:val="Subtitle"/>
        <w:spacing w:after="240"/>
        <w:rPr>
          <w:lang w:val="en-GB"/>
        </w:rPr>
      </w:pPr>
      <w:r w:rsidRPr="002B370E">
        <w:rPr>
          <w:lang w:val="en-GB"/>
        </w:rPr>
        <w:t>REFERENCE: &lt;</w:t>
      </w:r>
      <w:r w:rsidR="00EE3B33">
        <w:rPr>
          <w:lang w:val="en-GB"/>
        </w:rPr>
        <w:t>0</w:t>
      </w:r>
      <w:r w:rsidR="00904880">
        <w:rPr>
          <w:lang w:val="en-GB"/>
        </w:rPr>
        <w:t>09</w:t>
      </w:r>
      <w:r w:rsidR="00EE3B33">
        <w:rPr>
          <w:lang w:val="en-GB"/>
        </w:rPr>
        <w:t>/202</w:t>
      </w:r>
      <w:r w:rsidR="00904880">
        <w:rPr>
          <w:lang w:val="en-GB"/>
        </w:rPr>
        <w:t>5</w:t>
      </w:r>
      <w:r w:rsidRPr="002B370E">
        <w:rPr>
          <w:lang w:val="en-GB"/>
        </w:rPr>
        <w:t>&gt;</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1F27D5F9"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6531A0" w:rsidRPr="00382DFF">
          <w:rPr>
            <w:rStyle w:val="Hyperlink"/>
            <w:sz w:val="22"/>
            <w:szCs w:val="22"/>
            <w:lang w:val="en-US"/>
          </w:rPr>
          <w:t>https://wikis.ec.europa.eu/display/ExactExternalWiki/ePRAG</w:t>
        </w:r>
      </w:hyperlink>
      <w:r w:rsidRPr="006531A0">
        <w:rPr>
          <w:sz w:val="22"/>
          <w:szCs w:val="22"/>
          <w:lang w:val="en-GB"/>
        </w:rPr>
        <w:t>).</w:t>
      </w:r>
      <w:r w:rsidRPr="002B370E">
        <w:rPr>
          <w:sz w:val="22"/>
          <w:szCs w:val="22"/>
          <w:lang w:val="en-GB"/>
        </w:rPr>
        <w:t xml:space="preserve"> </w:t>
      </w:r>
    </w:p>
    <w:p w14:paraId="7BB07EC7"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374A9CC1" w14:textId="0C3A8CE2" w:rsidR="00621EEC" w:rsidRPr="00EF1E48" w:rsidRDefault="003436FE" w:rsidP="00707FA2">
            <w:pPr>
              <w:spacing w:before="120" w:after="120"/>
              <w:jc w:val="center"/>
              <w:rPr>
                <w:sz w:val="22"/>
                <w:szCs w:val="22"/>
              </w:rPr>
            </w:pPr>
            <w:r w:rsidRPr="00EF1E48">
              <w:rPr>
                <w:sz w:val="22"/>
                <w:szCs w:val="22"/>
              </w:rPr>
              <w:t xml:space="preserve">&lt; </w:t>
            </w:r>
            <w:r w:rsidR="001F67A7">
              <w:rPr>
                <w:sz w:val="22"/>
                <w:szCs w:val="22"/>
              </w:rPr>
              <w:t>2</w:t>
            </w:r>
            <w:r w:rsidR="00BC492E">
              <w:rPr>
                <w:sz w:val="22"/>
                <w:szCs w:val="22"/>
              </w:rPr>
              <w:t>8</w:t>
            </w:r>
            <w:r w:rsidR="00904880">
              <w:rPr>
                <w:sz w:val="22"/>
                <w:szCs w:val="22"/>
                <w:lang w:val="sr-Latn-RS"/>
              </w:rPr>
              <w:t>/</w:t>
            </w:r>
            <w:r w:rsidR="00904880">
              <w:rPr>
                <w:sz w:val="22"/>
                <w:szCs w:val="22"/>
              </w:rPr>
              <w:t>4</w:t>
            </w:r>
            <w:r w:rsidR="00EE3B33" w:rsidRPr="00EF1E48">
              <w:rPr>
                <w:sz w:val="22"/>
                <w:szCs w:val="22"/>
              </w:rPr>
              <w:t xml:space="preserve">/2024 </w:t>
            </w:r>
            <w:r w:rsidRPr="00EF1E48">
              <w:rPr>
                <w:sz w:val="22"/>
                <w:szCs w:val="22"/>
              </w:rPr>
              <w:t>&gt;</w:t>
            </w:r>
            <w:r w:rsidR="00621EEC" w:rsidRPr="00EF1E48">
              <w:rPr>
                <w:sz w:val="22"/>
                <w:szCs w:val="22"/>
              </w:rPr>
              <w:t xml:space="preserve"> </w:t>
            </w:r>
          </w:p>
          <w:p w14:paraId="7ABF87E6" w14:textId="42C16BA4" w:rsidR="003436FE" w:rsidRPr="00EF1E48" w:rsidRDefault="003436FE" w:rsidP="00707FA2">
            <w:pPr>
              <w:spacing w:before="120" w:after="120"/>
              <w:jc w:val="center"/>
              <w:rPr>
                <w:color w:val="FF0000"/>
                <w:sz w:val="22"/>
                <w:szCs w:val="22"/>
              </w:rPr>
            </w:pPr>
          </w:p>
        </w:tc>
        <w:tc>
          <w:tcPr>
            <w:tcW w:w="1572" w:type="dxa"/>
          </w:tcPr>
          <w:p w14:paraId="20CD8D06" w14:textId="0DC23B21" w:rsidR="003436FE" w:rsidRPr="00EF1E48" w:rsidRDefault="003436FE">
            <w:pPr>
              <w:spacing w:before="120" w:after="120"/>
              <w:jc w:val="center"/>
              <w:rPr>
                <w:sz w:val="22"/>
                <w:szCs w:val="22"/>
              </w:rPr>
            </w:pPr>
            <w:r w:rsidRPr="00EF1E48">
              <w:rPr>
                <w:sz w:val="22"/>
                <w:szCs w:val="22"/>
              </w:rPr>
              <w:t xml:space="preserve">&lt; </w:t>
            </w:r>
            <w:r w:rsidR="00EE3B33" w:rsidRPr="00EF1E48">
              <w:rPr>
                <w:sz w:val="22"/>
                <w:szCs w:val="22"/>
              </w:rPr>
              <w:t>12:00</w:t>
            </w:r>
            <w:r w:rsidRPr="00EF1E48">
              <w:rPr>
                <w:sz w:val="22"/>
                <w:szCs w:val="22"/>
              </w:rPr>
              <w:t xml:space="preserve"> &gt;</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75FCFCEA" w:rsidR="003436FE" w:rsidRPr="00EF1E48" w:rsidRDefault="003436FE" w:rsidP="00707FA2">
            <w:pPr>
              <w:spacing w:before="120" w:after="120"/>
              <w:jc w:val="center"/>
              <w:rPr>
                <w:sz w:val="22"/>
                <w:szCs w:val="22"/>
              </w:rPr>
            </w:pPr>
            <w:r w:rsidRPr="00EF1E48">
              <w:rPr>
                <w:sz w:val="22"/>
                <w:szCs w:val="22"/>
              </w:rPr>
              <w:t xml:space="preserve">&lt; </w:t>
            </w:r>
            <w:r w:rsidR="00BC492E">
              <w:rPr>
                <w:sz w:val="22"/>
                <w:szCs w:val="22"/>
              </w:rPr>
              <w:t>6</w:t>
            </w:r>
            <w:r w:rsidR="00EE3B33" w:rsidRPr="00EF1E48">
              <w:rPr>
                <w:sz w:val="22"/>
                <w:szCs w:val="22"/>
              </w:rPr>
              <w:t>/</w:t>
            </w:r>
            <w:r w:rsidR="00904880">
              <w:rPr>
                <w:sz w:val="22"/>
                <w:szCs w:val="22"/>
              </w:rPr>
              <w:t>5</w:t>
            </w:r>
            <w:r w:rsidR="00EE3B33" w:rsidRPr="00EF1E48">
              <w:rPr>
                <w:sz w:val="22"/>
                <w:szCs w:val="22"/>
              </w:rPr>
              <w:t>/202</w:t>
            </w:r>
            <w:r w:rsidR="00904880">
              <w:rPr>
                <w:sz w:val="22"/>
                <w:szCs w:val="22"/>
              </w:rPr>
              <w:t>5</w:t>
            </w:r>
            <w:r w:rsidR="00EE3B33" w:rsidRPr="00EF1E48">
              <w:rPr>
                <w:sz w:val="22"/>
                <w:szCs w:val="22"/>
              </w:rPr>
              <w:t xml:space="preserve"> </w:t>
            </w:r>
            <w:r w:rsidRPr="00EF1E48">
              <w:rPr>
                <w:sz w:val="22"/>
                <w:szCs w:val="22"/>
              </w:rPr>
              <w:t>&gt;</w:t>
            </w:r>
          </w:p>
        </w:tc>
        <w:tc>
          <w:tcPr>
            <w:tcW w:w="1572" w:type="dxa"/>
          </w:tcPr>
          <w:p w14:paraId="0D0B5EA3" w14:textId="7C214E85" w:rsidR="003436FE" w:rsidRPr="00EF1E48" w:rsidRDefault="007931CC">
            <w:pPr>
              <w:spacing w:before="120" w:after="120"/>
              <w:jc w:val="center"/>
              <w:rPr>
                <w:sz w:val="22"/>
                <w:szCs w:val="22"/>
              </w:rPr>
            </w:pPr>
            <w:r>
              <w:rPr>
                <w:sz w:val="22"/>
                <w:szCs w:val="22"/>
              </w:rPr>
              <w:t>15</w:t>
            </w:r>
            <w:r w:rsidR="00EE3B33" w:rsidRPr="00EF1E48">
              <w:rPr>
                <w:sz w:val="22"/>
                <w:szCs w:val="22"/>
              </w:rPr>
              <w:t>:</w:t>
            </w:r>
            <w:r>
              <w:rPr>
                <w:sz w:val="22"/>
                <w:szCs w:val="22"/>
              </w:rPr>
              <w:t>3</w:t>
            </w:r>
            <w:r w:rsidR="00EE3B33" w:rsidRPr="00EF1E48">
              <w:rPr>
                <w:sz w:val="22"/>
                <w:szCs w:val="22"/>
              </w:rPr>
              <w:t>0</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701FC0E2" w:rsidR="003436FE" w:rsidRPr="002B370E" w:rsidRDefault="003436FE">
            <w:pPr>
              <w:spacing w:before="120" w:after="120"/>
              <w:jc w:val="center"/>
              <w:rPr>
                <w:sz w:val="22"/>
                <w:szCs w:val="22"/>
              </w:rPr>
            </w:pPr>
            <w:r w:rsidRPr="002B370E">
              <w:rPr>
                <w:sz w:val="22"/>
                <w:szCs w:val="22"/>
              </w:rPr>
              <w:t xml:space="preserve">&lt; </w:t>
            </w:r>
            <w:r w:rsidR="001F67A7">
              <w:rPr>
                <w:sz w:val="22"/>
                <w:szCs w:val="22"/>
              </w:rPr>
              <w:t>2</w:t>
            </w:r>
            <w:r w:rsidR="00BC492E">
              <w:rPr>
                <w:sz w:val="22"/>
                <w:szCs w:val="22"/>
              </w:rPr>
              <w:t>7</w:t>
            </w:r>
            <w:r w:rsidR="00EE3B33">
              <w:rPr>
                <w:sz w:val="22"/>
                <w:szCs w:val="22"/>
              </w:rPr>
              <w:t>/</w:t>
            </w:r>
            <w:r w:rsidR="00904880">
              <w:rPr>
                <w:sz w:val="22"/>
                <w:szCs w:val="22"/>
              </w:rPr>
              <w:t>5</w:t>
            </w:r>
            <w:r w:rsidR="00EE3B33">
              <w:rPr>
                <w:sz w:val="22"/>
                <w:szCs w:val="22"/>
              </w:rPr>
              <w:t>/202</w:t>
            </w:r>
            <w:r w:rsidR="00904880">
              <w:rPr>
                <w:sz w:val="22"/>
                <w:szCs w:val="22"/>
              </w:rPr>
              <w:t>5</w:t>
            </w:r>
            <w:r w:rsidRPr="002B370E">
              <w:rPr>
                <w:sz w:val="22"/>
                <w:szCs w:val="22"/>
              </w:rPr>
              <w:t xml:space="preserve"> &gt;</w:t>
            </w:r>
          </w:p>
        </w:tc>
        <w:tc>
          <w:tcPr>
            <w:tcW w:w="1572" w:type="dxa"/>
          </w:tcPr>
          <w:p w14:paraId="72C6AABB" w14:textId="7A73BB90" w:rsidR="003436FE" w:rsidRPr="002B370E" w:rsidRDefault="003436FE">
            <w:pPr>
              <w:spacing w:before="120" w:after="120"/>
              <w:jc w:val="center"/>
              <w:rPr>
                <w:sz w:val="22"/>
                <w:szCs w:val="22"/>
              </w:rPr>
            </w:pPr>
            <w:r w:rsidRPr="002B370E">
              <w:rPr>
                <w:sz w:val="22"/>
                <w:szCs w:val="22"/>
              </w:rPr>
              <w:t xml:space="preserve">&lt; </w:t>
            </w:r>
            <w:r w:rsidR="00EE3B33">
              <w:rPr>
                <w:sz w:val="22"/>
                <w:szCs w:val="22"/>
              </w:rPr>
              <w:t>1</w:t>
            </w:r>
            <w:r w:rsidR="001F67A7">
              <w:rPr>
                <w:sz w:val="22"/>
                <w:szCs w:val="22"/>
              </w:rPr>
              <w:t>0</w:t>
            </w:r>
            <w:r w:rsidR="00EE3B33">
              <w:rPr>
                <w:sz w:val="22"/>
                <w:szCs w:val="22"/>
              </w:rPr>
              <w:t>:</w:t>
            </w:r>
            <w:r w:rsidR="001F67A7">
              <w:rPr>
                <w:sz w:val="22"/>
                <w:szCs w:val="22"/>
              </w:rPr>
              <w:t>3</w:t>
            </w:r>
            <w:r w:rsidR="00EE3B33">
              <w:rPr>
                <w:sz w:val="22"/>
                <w:szCs w:val="22"/>
              </w:rPr>
              <w:t>0</w:t>
            </w:r>
            <w:r w:rsidRPr="002B370E">
              <w:rPr>
                <w:sz w:val="22"/>
                <w:szCs w:val="22"/>
              </w:rPr>
              <w:t xml:space="preserve"> &gt;</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30F3C916" w:rsidR="003436FE" w:rsidRPr="002B370E" w:rsidRDefault="003436FE" w:rsidP="003436FE">
            <w:pPr>
              <w:spacing w:before="120" w:after="120"/>
              <w:jc w:val="center"/>
              <w:rPr>
                <w:sz w:val="22"/>
                <w:szCs w:val="22"/>
              </w:rPr>
            </w:pPr>
            <w:r w:rsidRPr="002B370E">
              <w:rPr>
                <w:sz w:val="22"/>
                <w:szCs w:val="22"/>
              </w:rPr>
              <w:t xml:space="preserve"> </w:t>
            </w:r>
            <w:r w:rsidRPr="00EE3B33">
              <w:rPr>
                <w:sz w:val="22"/>
                <w:szCs w:val="22"/>
              </w:rPr>
              <w:t>Not applicable</w:t>
            </w:r>
            <w:r w:rsidR="00E33957" w:rsidRPr="00EE3B33">
              <w:rPr>
                <w:sz w:val="22"/>
                <w:szCs w:val="22"/>
              </w:rPr>
              <w:t>]</w:t>
            </w:r>
            <w:r w:rsidRPr="00EE3B33">
              <w:rPr>
                <w:sz w:val="22"/>
                <w:szCs w:val="22"/>
                <w:vertAlign w:val="superscript"/>
              </w:rPr>
              <w:sym w:font="Monotype Sorts" w:char="F027"/>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EE3B33" w:rsidRPr="002B370E" w14:paraId="1213FAC9" w14:textId="77777777" w:rsidTr="00010683">
        <w:tc>
          <w:tcPr>
            <w:tcW w:w="4820" w:type="dxa"/>
            <w:shd w:val="pct10" w:color="auto" w:fill="FFFFFF"/>
          </w:tcPr>
          <w:p w14:paraId="369225C8" w14:textId="77777777" w:rsidR="00EE3B33" w:rsidRPr="002B370E" w:rsidRDefault="00EE3B33" w:rsidP="00EE3B33">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29848AE0" w:rsidR="00EE3B33" w:rsidRPr="002B370E" w:rsidRDefault="00EE3B33" w:rsidP="00EE3B33">
            <w:pPr>
              <w:spacing w:before="120" w:after="120"/>
              <w:jc w:val="center"/>
              <w:rPr>
                <w:sz w:val="22"/>
                <w:szCs w:val="22"/>
              </w:rPr>
            </w:pPr>
            <w:r w:rsidRPr="002B370E">
              <w:rPr>
                <w:sz w:val="22"/>
                <w:szCs w:val="22"/>
              </w:rPr>
              <w:t xml:space="preserve">&lt; </w:t>
            </w:r>
            <w:r w:rsidR="00904880" w:rsidRPr="00904880">
              <w:rPr>
                <w:sz w:val="22"/>
                <w:szCs w:val="22"/>
              </w:rPr>
              <w:t>2</w:t>
            </w:r>
            <w:r w:rsidR="00BC492E">
              <w:rPr>
                <w:sz w:val="22"/>
                <w:szCs w:val="22"/>
              </w:rPr>
              <w:t>8</w:t>
            </w:r>
            <w:r w:rsidR="00904880" w:rsidRPr="00904880">
              <w:rPr>
                <w:sz w:val="22"/>
                <w:szCs w:val="22"/>
              </w:rPr>
              <w:t xml:space="preserve">/5/2025 </w:t>
            </w:r>
            <w:r w:rsidRPr="002B370E">
              <w:rPr>
                <w:sz w:val="22"/>
                <w:szCs w:val="22"/>
              </w:rPr>
              <w:t xml:space="preserve">&gt; </w:t>
            </w:r>
            <w:r w:rsidRPr="002B370E">
              <w:rPr>
                <w:sz w:val="22"/>
                <w:szCs w:val="22"/>
                <w:vertAlign w:val="superscript"/>
              </w:rPr>
              <w:sym w:font="Monotype Sorts" w:char="F027"/>
            </w:r>
          </w:p>
        </w:tc>
        <w:tc>
          <w:tcPr>
            <w:tcW w:w="1572" w:type="dxa"/>
          </w:tcPr>
          <w:p w14:paraId="2F20A2D8" w14:textId="3E7FDA80" w:rsidR="00EE3B33" w:rsidRPr="002B370E" w:rsidRDefault="00EE3B33" w:rsidP="00EE3B33">
            <w:pPr>
              <w:spacing w:before="120" w:after="120"/>
              <w:jc w:val="center"/>
              <w:rPr>
                <w:sz w:val="22"/>
                <w:szCs w:val="22"/>
              </w:rPr>
            </w:pPr>
            <w:r w:rsidRPr="00BD2D34">
              <w:rPr>
                <w:sz w:val="22"/>
                <w:szCs w:val="22"/>
              </w:rPr>
              <w:t>&lt; 1</w:t>
            </w:r>
            <w:r w:rsidR="007931CC">
              <w:rPr>
                <w:sz w:val="22"/>
                <w:szCs w:val="22"/>
              </w:rPr>
              <w:t>5</w:t>
            </w:r>
            <w:r w:rsidRPr="00BD2D34">
              <w:rPr>
                <w:sz w:val="22"/>
                <w:szCs w:val="22"/>
              </w:rPr>
              <w:t>:00 &gt;</w:t>
            </w:r>
          </w:p>
        </w:tc>
      </w:tr>
      <w:tr w:rsidR="00EE3B33" w:rsidRPr="002B370E" w14:paraId="2E2CE055" w14:textId="77777777" w:rsidTr="00010683">
        <w:tc>
          <w:tcPr>
            <w:tcW w:w="4820" w:type="dxa"/>
            <w:shd w:val="pct10" w:color="auto" w:fill="FFFFFF"/>
          </w:tcPr>
          <w:p w14:paraId="23889AFB" w14:textId="77777777" w:rsidR="00EE3B33" w:rsidRPr="002B370E" w:rsidRDefault="00EE3B33" w:rsidP="00EE3B33">
            <w:pPr>
              <w:spacing w:before="120" w:after="120"/>
              <w:rPr>
                <w:b/>
                <w:sz w:val="22"/>
                <w:szCs w:val="22"/>
              </w:rPr>
            </w:pPr>
            <w:r w:rsidRPr="002B370E">
              <w:rPr>
                <w:b/>
                <w:sz w:val="22"/>
                <w:szCs w:val="22"/>
              </w:rPr>
              <w:t xml:space="preserve">Notification of award </w:t>
            </w:r>
          </w:p>
        </w:tc>
        <w:tc>
          <w:tcPr>
            <w:tcW w:w="1972" w:type="dxa"/>
          </w:tcPr>
          <w:p w14:paraId="4AAE5E3C" w14:textId="00B76DC7" w:rsidR="00EE3B33" w:rsidRPr="002B370E" w:rsidRDefault="00EE3B33" w:rsidP="00EE3B33">
            <w:pPr>
              <w:spacing w:before="120" w:after="120"/>
              <w:jc w:val="center"/>
              <w:rPr>
                <w:sz w:val="22"/>
                <w:szCs w:val="22"/>
              </w:rPr>
            </w:pPr>
            <w:r w:rsidRPr="002B370E">
              <w:rPr>
                <w:sz w:val="22"/>
                <w:szCs w:val="22"/>
              </w:rPr>
              <w:t xml:space="preserve">&lt; </w:t>
            </w:r>
            <w:r w:rsidR="00904880" w:rsidRPr="00904880">
              <w:rPr>
                <w:sz w:val="22"/>
                <w:szCs w:val="22"/>
              </w:rPr>
              <w:t>2</w:t>
            </w:r>
            <w:r w:rsidR="00904880">
              <w:rPr>
                <w:sz w:val="22"/>
                <w:szCs w:val="22"/>
              </w:rPr>
              <w:t>9</w:t>
            </w:r>
            <w:r w:rsidR="00904880" w:rsidRPr="00904880">
              <w:rPr>
                <w:sz w:val="22"/>
                <w:szCs w:val="22"/>
              </w:rPr>
              <w:t xml:space="preserve">/5/2025 </w:t>
            </w:r>
            <w:r w:rsidRPr="002B370E">
              <w:rPr>
                <w:sz w:val="22"/>
                <w:szCs w:val="22"/>
              </w:rPr>
              <w:t xml:space="preserve">&gt; </w:t>
            </w:r>
            <w:r w:rsidRPr="002B370E">
              <w:rPr>
                <w:sz w:val="22"/>
                <w:szCs w:val="22"/>
                <w:vertAlign w:val="superscript"/>
              </w:rPr>
              <w:sym w:font="Monotype Sorts" w:char="F027"/>
            </w:r>
          </w:p>
        </w:tc>
        <w:tc>
          <w:tcPr>
            <w:tcW w:w="1572" w:type="dxa"/>
          </w:tcPr>
          <w:p w14:paraId="1E61EF7A" w14:textId="2AEB8167" w:rsidR="00EE3B33" w:rsidRPr="002B370E" w:rsidRDefault="00EE3B33" w:rsidP="00EE3B33">
            <w:pPr>
              <w:spacing w:before="120" w:after="120"/>
              <w:jc w:val="center"/>
              <w:rPr>
                <w:sz w:val="22"/>
                <w:szCs w:val="22"/>
              </w:rPr>
            </w:pPr>
            <w:r w:rsidRPr="00BD2D34">
              <w:rPr>
                <w:sz w:val="22"/>
                <w:szCs w:val="22"/>
              </w:rPr>
              <w:t>&lt; 1</w:t>
            </w:r>
            <w:r w:rsidR="007931CC">
              <w:rPr>
                <w:sz w:val="22"/>
                <w:szCs w:val="22"/>
              </w:rPr>
              <w:t>5</w:t>
            </w:r>
            <w:r w:rsidRPr="00BD2D34">
              <w:rPr>
                <w:sz w:val="22"/>
                <w:szCs w:val="22"/>
              </w:rPr>
              <w:t>:</w:t>
            </w:r>
            <w:r w:rsidR="007931CC">
              <w:rPr>
                <w:sz w:val="22"/>
                <w:szCs w:val="22"/>
              </w:rPr>
              <w:t>3</w:t>
            </w:r>
            <w:r w:rsidRPr="00BD2D34">
              <w:rPr>
                <w:sz w:val="22"/>
                <w:szCs w:val="22"/>
              </w:rPr>
              <w:t>0 &gt;</w:t>
            </w:r>
          </w:p>
        </w:tc>
      </w:tr>
      <w:tr w:rsidR="00EE3B33" w:rsidRPr="002B370E" w14:paraId="48A21397" w14:textId="77777777" w:rsidTr="00010683">
        <w:tc>
          <w:tcPr>
            <w:tcW w:w="4820" w:type="dxa"/>
            <w:shd w:val="pct10" w:color="auto" w:fill="FFFFFF"/>
          </w:tcPr>
          <w:p w14:paraId="0AA6DB86" w14:textId="77777777" w:rsidR="00EE3B33" w:rsidRPr="002B370E" w:rsidRDefault="00EE3B33" w:rsidP="00EE3B33">
            <w:pPr>
              <w:spacing w:before="120" w:after="120"/>
              <w:rPr>
                <w:b/>
                <w:sz w:val="22"/>
                <w:szCs w:val="22"/>
              </w:rPr>
            </w:pPr>
            <w:r w:rsidRPr="002B370E">
              <w:rPr>
                <w:b/>
                <w:sz w:val="22"/>
                <w:szCs w:val="22"/>
              </w:rPr>
              <w:t>Contract signature</w:t>
            </w:r>
          </w:p>
        </w:tc>
        <w:tc>
          <w:tcPr>
            <w:tcW w:w="1972" w:type="dxa"/>
          </w:tcPr>
          <w:p w14:paraId="3E405176" w14:textId="505B26DC" w:rsidR="00EE3B33" w:rsidRPr="002B370E" w:rsidRDefault="00EE3B33" w:rsidP="00EE3B33">
            <w:pPr>
              <w:spacing w:before="120" w:after="120"/>
              <w:jc w:val="center"/>
              <w:rPr>
                <w:sz w:val="22"/>
                <w:szCs w:val="22"/>
              </w:rPr>
            </w:pPr>
            <w:r w:rsidRPr="002B370E">
              <w:rPr>
                <w:sz w:val="22"/>
                <w:szCs w:val="22"/>
              </w:rPr>
              <w:t xml:space="preserve">&lt; </w:t>
            </w:r>
            <w:r w:rsidR="00904880">
              <w:rPr>
                <w:sz w:val="22"/>
                <w:szCs w:val="22"/>
              </w:rPr>
              <w:t>30</w:t>
            </w:r>
            <w:r w:rsidR="00904880" w:rsidRPr="00904880">
              <w:rPr>
                <w:sz w:val="22"/>
                <w:szCs w:val="22"/>
              </w:rPr>
              <w:t xml:space="preserve">/5/2025 </w:t>
            </w:r>
            <w:r w:rsidRPr="002B370E">
              <w:rPr>
                <w:sz w:val="22"/>
                <w:szCs w:val="22"/>
              </w:rPr>
              <w:t xml:space="preserve">&gt; </w:t>
            </w:r>
            <w:r w:rsidRPr="002B370E">
              <w:rPr>
                <w:sz w:val="22"/>
                <w:szCs w:val="22"/>
                <w:vertAlign w:val="superscript"/>
              </w:rPr>
              <w:sym w:font="Monotype Sorts" w:char="F027"/>
            </w:r>
          </w:p>
        </w:tc>
        <w:tc>
          <w:tcPr>
            <w:tcW w:w="1572" w:type="dxa"/>
          </w:tcPr>
          <w:p w14:paraId="4481F508" w14:textId="041D4905" w:rsidR="00EE3B33" w:rsidRPr="002B370E" w:rsidRDefault="00EE3B33" w:rsidP="00EE3B33">
            <w:pPr>
              <w:spacing w:before="120" w:after="120"/>
              <w:jc w:val="center"/>
              <w:rPr>
                <w:sz w:val="22"/>
                <w:szCs w:val="22"/>
              </w:rPr>
            </w:pPr>
            <w:r w:rsidRPr="00BD2D34">
              <w:rPr>
                <w:sz w:val="22"/>
                <w:szCs w:val="22"/>
              </w:rPr>
              <w:t>&lt; 1</w:t>
            </w:r>
            <w:r w:rsidR="001F67A7">
              <w:rPr>
                <w:sz w:val="22"/>
                <w:szCs w:val="22"/>
              </w:rPr>
              <w:t>5</w:t>
            </w:r>
            <w:r w:rsidRPr="00BD2D34">
              <w:rPr>
                <w:sz w:val="22"/>
                <w:szCs w:val="22"/>
              </w:rPr>
              <w:t>:</w:t>
            </w:r>
            <w:r w:rsidR="001F67A7">
              <w:rPr>
                <w:sz w:val="22"/>
                <w:szCs w:val="22"/>
              </w:rPr>
              <w:t>3</w:t>
            </w:r>
            <w:r w:rsidRPr="00BD2D34">
              <w:rPr>
                <w:sz w:val="22"/>
                <w:szCs w:val="22"/>
              </w:rPr>
              <w:t>0 &gt;</w:t>
            </w:r>
          </w:p>
        </w:tc>
      </w:tr>
      <w:tr w:rsidR="00EE3B33" w:rsidRPr="002B370E" w14:paraId="248AFF6A" w14:textId="77777777" w:rsidTr="00010683">
        <w:tc>
          <w:tcPr>
            <w:tcW w:w="4820" w:type="dxa"/>
            <w:shd w:val="pct10" w:color="auto" w:fill="FFFFFF"/>
          </w:tcPr>
          <w:p w14:paraId="0CD65FF9" w14:textId="77777777" w:rsidR="00EE3B33" w:rsidRPr="002B370E" w:rsidRDefault="00EE3B33" w:rsidP="00EE3B33">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4F00FA4C" w:rsidR="00EE3B33" w:rsidRPr="002B370E" w:rsidRDefault="00EE3B33" w:rsidP="00EE3B33">
            <w:pPr>
              <w:spacing w:before="120" w:after="120"/>
              <w:jc w:val="center"/>
              <w:rPr>
                <w:sz w:val="22"/>
                <w:szCs w:val="22"/>
              </w:rPr>
            </w:pPr>
            <w:r w:rsidRPr="002B370E">
              <w:rPr>
                <w:sz w:val="22"/>
                <w:szCs w:val="22"/>
              </w:rPr>
              <w:t xml:space="preserve">&lt; </w:t>
            </w:r>
            <w:r w:rsidR="007931CC">
              <w:rPr>
                <w:sz w:val="22"/>
                <w:szCs w:val="22"/>
              </w:rPr>
              <w:t>1</w:t>
            </w:r>
            <w:r w:rsidR="007931CC" w:rsidRPr="007931CC">
              <w:rPr>
                <w:sz w:val="22"/>
                <w:szCs w:val="22"/>
              </w:rPr>
              <w:t>/</w:t>
            </w:r>
            <w:r w:rsidR="00904880">
              <w:rPr>
                <w:sz w:val="22"/>
                <w:szCs w:val="22"/>
              </w:rPr>
              <w:t>6</w:t>
            </w:r>
            <w:r w:rsidR="007931CC" w:rsidRPr="007931CC">
              <w:rPr>
                <w:sz w:val="22"/>
                <w:szCs w:val="22"/>
              </w:rPr>
              <w:t>/202</w:t>
            </w:r>
            <w:r w:rsidR="00904880">
              <w:rPr>
                <w:sz w:val="22"/>
                <w:szCs w:val="22"/>
              </w:rPr>
              <w:t>5</w:t>
            </w:r>
            <w:r w:rsidR="007931CC" w:rsidRPr="007931CC">
              <w:rPr>
                <w:sz w:val="22"/>
                <w:szCs w:val="22"/>
              </w:rPr>
              <w:t xml:space="preserve"> </w:t>
            </w:r>
            <w:r w:rsidRPr="002B370E">
              <w:rPr>
                <w:sz w:val="22"/>
                <w:szCs w:val="22"/>
              </w:rPr>
              <w:t xml:space="preserve">&gt; </w:t>
            </w:r>
            <w:r w:rsidRPr="002B370E">
              <w:rPr>
                <w:sz w:val="22"/>
                <w:szCs w:val="22"/>
                <w:vertAlign w:val="superscript"/>
              </w:rPr>
              <w:sym w:font="Monotype Sorts" w:char="F027"/>
            </w:r>
          </w:p>
        </w:tc>
        <w:tc>
          <w:tcPr>
            <w:tcW w:w="1572" w:type="dxa"/>
          </w:tcPr>
          <w:p w14:paraId="25C22826" w14:textId="1BBFC2AF" w:rsidR="00EE3B33" w:rsidRPr="002B370E" w:rsidRDefault="00EE3B33" w:rsidP="00EE3B33">
            <w:pPr>
              <w:spacing w:before="120" w:after="120"/>
              <w:jc w:val="center"/>
              <w:rPr>
                <w:sz w:val="22"/>
                <w:szCs w:val="22"/>
              </w:rPr>
            </w:pPr>
            <w:r w:rsidRPr="00BD2D34">
              <w:rPr>
                <w:sz w:val="22"/>
                <w:szCs w:val="22"/>
              </w:rPr>
              <w:t xml:space="preserve">&lt; </w:t>
            </w:r>
            <w:r w:rsidR="001F67A7">
              <w:rPr>
                <w:sz w:val="22"/>
                <w:szCs w:val="22"/>
              </w:rPr>
              <w:t>09</w:t>
            </w:r>
            <w:r w:rsidRPr="00BD2D34">
              <w:rPr>
                <w:sz w:val="22"/>
                <w:szCs w:val="22"/>
              </w:rPr>
              <w:t>:00 &gt;</w:t>
            </w:r>
          </w:p>
        </w:tc>
      </w:tr>
    </w:tbl>
    <w:p w14:paraId="03755589" w14:textId="36074A90" w:rsidR="003436FE" w:rsidRPr="002B370E" w:rsidRDefault="003436FE" w:rsidP="003436FE">
      <w:pPr>
        <w:spacing w:before="120" w:after="240"/>
        <w:rPr>
          <w:b/>
          <w:sz w:val="22"/>
          <w:szCs w:val="22"/>
        </w:rPr>
      </w:pPr>
      <w:r w:rsidRPr="002B370E">
        <w:rPr>
          <w:b/>
          <w:sz w:val="22"/>
          <w:szCs w:val="22"/>
        </w:rPr>
        <w:t xml:space="preserve">* </w:t>
      </w:r>
      <w:r w:rsidR="006F15C1">
        <w:rPr>
          <w:b/>
          <w:sz w:val="22"/>
          <w:szCs w:val="22"/>
        </w:rPr>
        <w:t xml:space="preserve"> </w:t>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77777777"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BC415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 xml:space="preserve">for performance of the </w:t>
      </w:r>
      <w:proofErr w:type="gramStart"/>
      <w:r w:rsidRPr="00BC415F">
        <w:rPr>
          <w:sz w:val="22"/>
          <w:szCs w:val="22"/>
        </w:rPr>
        <w:t>contract as a whole</w:t>
      </w:r>
      <w:proofErr w:type="gramEnd"/>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t>
      </w:r>
      <w:proofErr w:type="gramStart"/>
      <w:r w:rsidR="001F750F" w:rsidRPr="00A62E0D">
        <w:rPr>
          <w:sz w:val="22"/>
          <w:szCs w:val="22"/>
        </w:rPr>
        <w:t>with regard to</w:t>
      </w:r>
      <w:proofErr w:type="gramEnd"/>
      <w:r w:rsidR="001F750F" w:rsidRPr="00A62E0D">
        <w:rPr>
          <w:sz w:val="22"/>
          <w:szCs w:val="22"/>
        </w:rPr>
        <w:t xml:space="preserve">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3AD528F9" w:rsidR="003436FE" w:rsidRPr="00EE3B33" w:rsidRDefault="003436FE" w:rsidP="00F54365">
      <w:pPr>
        <w:pStyle w:val="BodyText"/>
        <w:widowControl w:val="0"/>
        <w:numPr>
          <w:ilvl w:val="0"/>
          <w:numId w:val="26"/>
        </w:numPr>
        <w:suppressAutoHyphens/>
        <w:spacing w:before="120" w:after="120"/>
        <w:jc w:val="both"/>
        <w:rPr>
          <w:b/>
          <w:szCs w:val="24"/>
        </w:rPr>
      </w:pPr>
      <w:r w:rsidRPr="00EE3B33">
        <w:rPr>
          <w:b/>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7FCB2707" w14:textId="562FC241" w:rsidR="00430572" w:rsidRDefault="00430572" w:rsidP="00EE3B33">
      <w:pPr>
        <w:rPr>
          <w:sz w:val="22"/>
          <w:szCs w:val="22"/>
        </w:rPr>
      </w:pPr>
    </w:p>
    <w:p w14:paraId="2FA53F3D" w14:textId="17DF2A4A" w:rsidR="00430572" w:rsidRPr="00EE3B33" w:rsidRDefault="00430572" w:rsidP="00430572">
      <w:pPr>
        <w:widowControl w:val="0"/>
        <w:spacing w:before="120" w:after="120"/>
        <w:jc w:val="both"/>
        <w:rPr>
          <w:sz w:val="22"/>
          <w:szCs w:val="22"/>
        </w:rPr>
      </w:pPr>
      <w:r w:rsidRPr="00EE3B33">
        <w:rPr>
          <w:sz w:val="22"/>
          <w:szCs w:val="22"/>
        </w:rPr>
        <w:t xml:space="preserve">The tender must include a technical offer and a financial offer, which must be submitted in separate envelopes (see clause </w:t>
      </w:r>
      <w:r w:rsidRPr="00EE3B33">
        <w:rPr>
          <w:sz w:val="22"/>
          <w:szCs w:val="22"/>
        </w:rPr>
        <w:fldChar w:fldCharType="begin"/>
      </w:r>
      <w:r w:rsidRPr="00EE3B33">
        <w:rPr>
          <w:sz w:val="22"/>
          <w:szCs w:val="22"/>
        </w:rPr>
        <w:instrText xml:space="preserve"> REF _Ref499982672 \r \h  \* MERGEFORMAT </w:instrText>
      </w:r>
      <w:r w:rsidRPr="00EE3B33">
        <w:rPr>
          <w:sz w:val="22"/>
          <w:szCs w:val="22"/>
        </w:rPr>
      </w:r>
      <w:r w:rsidRPr="00EE3B33">
        <w:rPr>
          <w:sz w:val="22"/>
          <w:szCs w:val="22"/>
        </w:rPr>
        <w:fldChar w:fldCharType="separate"/>
      </w:r>
      <w:r w:rsidR="00904880">
        <w:rPr>
          <w:sz w:val="22"/>
          <w:szCs w:val="22"/>
        </w:rPr>
        <w:t>8</w:t>
      </w:r>
      <w:r w:rsidRPr="00EE3B33">
        <w:rPr>
          <w:sz w:val="22"/>
          <w:szCs w:val="22"/>
        </w:rPr>
        <w:fldChar w:fldCharType="end"/>
      </w:r>
      <w:r w:rsidRPr="00EE3B33">
        <w:rPr>
          <w:sz w:val="22"/>
          <w:szCs w:val="22"/>
        </w:rPr>
        <w:t xml:space="preserve">). Each technical offer and financial offer must contain one original, clearly marked </w:t>
      </w:r>
      <w:r w:rsidRPr="00EE3B33">
        <w:rPr>
          <w:b/>
          <w:sz w:val="22"/>
          <w:szCs w:val="22"/>
        </w:rPr>
        <w:t>“Original”</w:t>
      </w:r>
      <w:r w:rsidR="00EB4402">
        <w:rPr>
          <w:b/>
          <w:sz w:val="22"/>
          <w:szCs w:val="22"/>
        </w:rPr>
        <w:t xml:space="preserve"> </w:t>
      </w:r>
      <w:proofErr w:type="gramStart"/>
      <w:r w:rsidR="00EB4402" w:rsidRPr="00EB4402">
        <w:rPr>
          <w:bCs/>
          <w:sz w:val="22"/>
          <w:szCs w:val="22"/>
        </w:rPr>
        <w:t xml:space="preserve">and </w:t>
      </w:r>
      <w:r w:rsidR="00EF1E48">
        <w:rPr>
          <w:sz w:val="22"/>
          <w:szCs w:val="22"/>
        </w:rPr>
        <w:t>.</w:t>
      </w:r>
      <w:proofErr w:type="gramEnd"/>
      <w:r w:rsidR="00EB4402" w:rsidRPr="00EB4402">
        <w:t xml:space="preserve"> </w:t>
      </w:r>
      <w:r w:rsidR="00EB4402" w:rsidRPr="00EB4402">
        <w:rPr>
          <w:sz w:val="22"/>
          <w:szCs w:val="22"/>
        </w:rPr>
        <w:t xml:space="preserve">one </w:t>
      </w:r>
      <w:r w:rsidR="00EB4402">
        <w:rPr>
          <w:sz w:val="22"/>
          <w:szCs w:val="22"/>
        </w:rPr>
        <w:t>copy</w:t>
      </w:r>
      <w:r w:rsidR="00EB4402" w:rsidRPr="00EB4402">
        <w:rPr>
          <w:sz w:val="22"/>
          <w:szCs w:val="22"/>
        </w:rPr>
        <w:t>, clearly marked “</w:t>
      </w:r>
      <w:r w:rsidR="00EB4402">
        <w:rPr>
          <w:sz w:val="22"/>
          <w:szCs w:val="22"/>
        </w:rPr>
        <w:t>Copy</w:t>
      </w:r>
      <w:r w:rsidR="00EB4402" w:rsidRPr="00EB4402">
        <w:rPr>
          <w:sz w:val="22"/>
          <w:szCs w:val="22"/>
        </w:rPr>
        <w:t>”</w:t>
      </w:r>
    </w:p>
    <w:p w14:paraId="767748A5" w14:textId="31E33B76"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904880">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lastRenderedPageBreak/>
        <w:t>Tender submission form</w:t>
      </w:r>
      <w:r w:rsidRPr="002B370E">
        <w:rPr>
          <w:sz w:val="22"/>
          <w:szCs w:val="22"/>
        </w:rPr>
        <w:t xml:space="preserve"> (see Part D of this tender dossier) including:</w:t>
      </w:r>
    </w:p>
    <w:p w14:paraId="6C34800E" w14:textId="154FEFFB" w:rsidR="003436FE" w:rsidRPr="00EE3B33" w:rsidRDefault="003436FE" w:rsidP="003436FE">
      <w:pPr>
        <w:numPr>
          <w:ilvl w:val="0"/>
          <w:numId w:val="27"/>
        </w:numPr>
        <w:tabs>
          <w:tab w:val="clear" w:pos="360"/>
          <w:tab w:val="num" w:pos="851"/>
        </w:tabs>
        <w:spacing w:before="120" w:after="120"/>
        <w:ind w:left="851" w:hanging="284"/>
        <w:jc w:val="both"/>
        <w:rPr>
          <w:sz w:val="22"/>
          <w:szCs w:val="22"/>
        </w:rPr>
      </w:pPr>
      <w:r w:rsidRPr="00EE3B33">
        <w:rPr>
          <w:sz w:val="22"/>
          <w:szCs w:val="22"/>
        </w:rPr>
        <w:t>Signed statements of exclusivity and availability (using the template included with the tender submission form), one for each key expert, the purpose of which are as follows:</w:t>
      </w:r>
    </w:p>
    <w:p w14:paraId="35219279" w14:textId="77777777" w:rsidR="003436FE" w:rsidRPr="00EE3B33" w:rsidRDefault="003436FE" w:rsidP="003436FE">
      <w:pPr>
        <w:numPr>
          <w:ilvl w:val="0"/>
          <w:numId w:val="35"/>
        </w:numPr>
        <w:tabs>
          <w:tab w:val="clear" w:pos="360"/>
        </w:tabs>
        <w:spacing w:before="120" w:after="120"/>
        <w:ind w:left="1276"/>
        <w:jc w:val="both"/>
        <w:rPr>
          <w:sz w:val="22"/>
          <w:szCs w:val="22"/>
        </w:rPr>
      </w:pPr>
      <w:r w:rsidRPr="00EE3B33">
        <w:rPr>
          <w:sz w:val="22"/>
          <w:szCs w:val="22"/>
        </w:rPr>
        <w:t>The key experts proposed in this tender must not be part of any other tender submitted for this tender procedure. They must therefore commit themselves exclusively to the tenderer.</w:t>
      </w:r>
    </w:p>
    <w:p w14:paraId="63FCE952" w14:textId="77777777" w:rsidR="003436FE" w:rsidRPr="00EE3B33" w:rsidRDefault="003436FE" w:rsidP="003436FE">
      <w:pPr>
        <w:keepNext/>
        <w:numPr>
          <w:ilvl w:val="0"/>
          <w:numId w:val="35"/>
        </w:numPr>
        <w:tabs>
          <w:tab w:val="clear" w:pos="360"/>
        </w:tabs>
        <w:spacing w:before="120" w:after="120"/>
        <w:ind w:left="1276" w:hanging="357"/>
        <w:jc w:val="both"/>
        <w:rPr>
          <w:sz w:val="22"/>
          <w:szCs w:val="22"/>
        </w:rPr>
      </w:pPr>
      <w:r w:rsidRPr="00EE3B33">
        <w:rPr>
          <w:sz w:val="22"/>
          <w:szCs w:val="22"/>
        </w:rPr>
        <w:t xml:space="preserve">Each key expert must also undertake to be available, able and willing to work for the whole period scheduled for his/her input to implement the tasks set out in the </w:t>
      </w:r>
      <w:r w:rsidR="0021784A" w:rsidRPr="00EE3B33">
        <w:rPr>
          <w:sz w:val="22"/>
          <w:szCs w:val="22"/>
        </w:rPr>
        <w:t>t</w:t>
      </w:r>
      <w:r w:rsidRPr="00EE3B33">
        <w:rPr>
          <w:sz w:val="22"/>
          <w:szCs w:val="22"/>
        </w:rPr>
        <w:t xml:space="preserve">erms of </w:t>
      </w:r>
      <w:r w:rsidR="0021784A" w:rsidRPr="00EE3B33">
        <w:rPr>
          <w:sz w:val="22"/>
          <w:szCs w:val="22"/>
        </w:rPr>
        <w:t>r</w:t>
      </w:r>
      <w:r w:rsidRPr="00EE3B33">
        <w:rPr>
          <w:sz w:val="22"/>
          <w:szCs w:val="22"/>
        </w:rPr>
        <w:t xml:space="preserve">eference and/or in the </w:t>
      </w:r>
      <w:r w:rsidR="0021784A" w:rsidRPr="00EE3B33">
        <w:rPr>
          <w:sz w:val="22"/>
          <w:szCs w:val="22"/>
        </w:rPr>
        <w:t>o</w:t>
      </w:r>
      <w:r w:rsidRPr="00EE3B33">
        <w:rPr>
          <w:sz w:val="22"/>
          <w:szCs w:val="22"/>
        </w:rPr>
        <w:t>rganisation and methodology.</w:t>
      </w:r>
    </w:p>
    <w:p w14:paraId="788FE5EC" w14:textId="77777777" w:rsidR="003436FE" w:rsidRPr="00EE3B33" w:rsidRDefault="003436FE" w:rsidP="003436FE">
      <w:pPr>
        <w:pStyle w:val="BodyText2"/>
        <w:tabs>
          <w:tab w:val="clear" w:pos="567"/>
        </w:tabs>
        <w:spacing w:before="120" w:after="120"/>
        <w:ind w:left="851"/>
        <w:rPr>
          <w:sz w:val="22"/>
          <w:szCs w:val="22"/>
        </w:rPr>
      </w:pPr>
      <w:r w:rsidRPr="00EE3B33">
        <w:rPr>
          <w:sz w:val="22"/>
          <w:szCs w:val="22"/>
        </w:rPr>
        <w:t>Note that non-key experts must not be asked to sign statements of exclusivity and availability.</w:t>
      </w:r>
    </w:p>
    <w:p w14:paraId="43748798" w14:textId="77777777" w:rsidR="003436FE" w:rsidRPr="00EE3B33" w:rsidRDefault="003436FE" w:rsidP="003436FE">
      <w:pPr>
        <w:pStyle w:val="BodyText2"/>
        <w:tabs>
          <w:tab w:val="clear" w:pos="567"/>
        </w:tabs>
        <w:spacing w:before="120" w:after="120"/>
        <w:ind w:left="851"/>
        <w:rPr>
          <w:sz w:val="22"/>
          <w:szCs w:val="22"/>
        </w:rPr>
      </w:pPr>
      <w:r w:rsidRPr="00EE3B33">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6882AB9B" w14:textId="77777777" w:rsidR="003436FE" w:rsidRPr="00EE3B33" w:rsidRDefault="003436FE" w:rsidP="003436FE">
      <w:pPr>
        <w:pStyle w:val="BodyText2"/>
        <w:tabs>
          <w:tab w:val="clear" w:pos="567"/>
        </w:tabs>
        <w:spacing w:before="120" w:after="120"/>
        <w:ind w:left="851"/>
        <w:rPr>
          <w:sz w:val="22"/>
          <w:szCs w:val="22"/>
        </w:rPr>
      </w:pPr>
      <w:r w:rsidRPr="00EE3B33">
        <w:rPr>
          <w:sz w:val="22"/>
          <w:szCs w:val="22"/>
        </w:rPr>
        <w:t xml:space="preserve">The expert may participate in parallel tender procedures but must inform the </w:t>
      </w:r>
      <w:r w:rsidR="00C330E1" w:rsidRPr="00EE3B33">
        <w:rPr>
          <w:sz w:val="22"/>
          <w:szCs w:val="22"/>
        </w:rPr>
        <w:t>c</w:t>
      </w:r>
      <w:r w:rsidRPr="00EE3B33">
        <w:rPr>
          <w:sz w:val="22"/>
          <w:szCs w:val="22"/>
        </w:rPr>
        <w:t xml:space="preserve">ontracting </w:t>
      </w:r>
      <w:r w:rsidR="00C330E1" w:rsidRPr="00EE3B33">
        <w:rPr>
          <w:sz w:val="22"/>
          <w:szCs w:val="22"/>
        </w:rPr>
        <w:t>a</w:t>
      </w:r>
      <w:r w:rsidRPr="00EE3B33">
        <w:rPr>
          <w:sz w:val="22"/>
          <w:szCs w:val="22"/>
        </w:rPr>
        <w:t xml:space="preserve">uthority of these in the </w:t>
      </w:r>
      <w:r w:rsidR="0021784A" w:rsidRPr="00EE3B33">
        <w:rPr>
          <w:sz w:val="22"/>
          <w:szCs w:val="22"/>
        </w:rPr>
        <w:t>s</w:t>
      </w:r>
      <w:r w:rsidRPr="00EE3B33">
        <w:rPr>
          <w:sz w:val="22"/>
          <w:szCs w:val="22"/>
        </w:rPr>
        <w:t xml:space="preserve">tatement of </w:t>
      </w:r>
      <w:r w:rsidR="0021784A" w:rsidRPr="00EE3B33">
        <w:rPr>
          <w:sz w:val="22"/>
          <w:szCs w:val="22"/>
        </w:rPr>
        <w:t>e</w:t>
      </w:r>
      <w:r w:rsidRPr="00EE3B33">
        <w:rPr>
          <w:sz w:val="22"/>
          <w:szCs w:val="22"/>
        </w:rPr>
        <w:t xml:space="preserve">xclusivity and </w:t>
      </w:r>
      <w:r w:rsidR="003925C5" w:rsidRPr="00EE3B33">
        <w:rPr>
          <w:sz w:val="22"/>
          <w:szCs w:val="22"/>
        </w:rPr>
        <w:t>availability</w:t>
      </w:r>
      <w:r w:rsidRPr="00EE3B33">
        <w:rPr>
          <w:sz w:val="22"/>
          <w:szCs w:val="22"/>
        </w:rPr>
        <w:t xml:space="preserve">. Furthermore, the expert </w:t>
      </w:r>
      <w:r w:rsidR="00495144" w:rsidRPr="00EE3B33">
        <w:rPr>
          <w:sz w:val="22"/>
          <w:szCs w:val="22"/>
        </w:rPr>
        <w:t>is expected to</w:t>
      </w:r>
      <w:r w:rsidR="00495144" w:rsidRPr="00EE3B33" w:rsidDel="00495144">
        <w:rPr>
          <w:sz w:val="22"/>
          <w:szCs w:val="22"/>
        </w:rPr>
        <w:t xml:space="preserve"> </w:t>
      </w:r>
      <w:r w:rsidRPr="00EE3B33">
        <w:rPr>
          <w:sz w:val="22"/>
          <w:szCs w:val="22"/>
        </w:rPr>
        <w:t xml:space="preserve">notify the tenderer immediately if he/she is successful in another tender procedure and he/she </w:t>
      </w:r>
      <w:r w:rsidR="00495144" w:rsidRPr="00EE3B33">
        <w:rPr>
          <w:sz w:val="22"/>
          <w:szCs w:val="22"/>
        </w:rPr>
        <w:t>is expected to</w:t>
      </w:r>
      <w:r w:rsidRPr="00EE3B33">
        <w:rPr>
          <w:sz w:val="22"/>
          <w:szCs w:val="22"/>
        </w:rPr>
        <w:t xml:space="preserve"> accept the first engagement offered to him/her chronologically.</w:t>
      </w:r>
    </w:p>
    <w:p w14:paraId="77FE4DE5" w14:textId="77777777" w:rsidR="003436FE" w:rsidRPr="00EE3B33" w:rsidRDefault="003436FE" w:rsidP="003436FE">
      <w:pPr>
        <w:pStyle w:val="BodyText2"/>
        <w:tabs>
          <w:tab w:val="clear" w:pos="567"/>
        </w:tabs>
        <w:spacing w:before="120" w:after="120"/>
        <w:ind w:left="851"/>
        <w:rPr>
          <w:sz w:val="22"/>
          <w:szCs w:val="22"/>
        </w:rPr>
      </w:pPr>
      <w:r w:rsidRPr="00EE3B33">
        <w:rPr>
          <w:sz w:val="22"/>
          <w:szCs w:val="22"/>
        </w:rPr>
        <w:t>If a key expert is proposed as a key expert by more than one tenderer with the agreement of the key expert, the corresponding tenders may be rejected. The same applies if the key expert proposed has been involved in the preparation of the project. The expert concerned will be excluded from this tender procedure and may also be excluded from other EU/EDF-financed contracts.</w:t>
      </w:r>
    </w:p>
    <w:p w14:paraId="71FF3C4E" w14:textId="3D3B6350" w:rsidR="003436FE" w:rsidRPr="00EE3B33" w:rsidRDefault="003436FE" w:rsidP="003436FE">
      <w:pPr>
        <w:pStyle w:val="BodyText2"/>
        <w:widowControl w:val="0"/>
        <w:tabs>
          <w:tab w:val="clear" w:pos="567"/>
        </w:tabs>
        <w:spacing w:before="120" w:after="120"/>
        <w:ind w:left="851"/>
        <w:rPr>
          <w:sz w:val="22"/>
          <w:szCs w:val="22"/>
        </w:rPr>
      </w:pPr>
      <w:r w:rsidRPr="00EE3B33">
        <w:rPr>
          <w:sz w:val="22"/>
          <w:szCs w:val="22"/>
        </w:rPr>
        <w:t xml:space="preserve">Having selected a firm partly </w:t>
      </w:r>
      <w:proofErr w:type="gramStart"/>
      <w:r w:rsidRPr="00EE3B33">
        <w:rPr>
          <w:sz w:val="22"/>
          <w:szCs w:val="22"/>
        </w:rPr>
        <w:t>on the basis of</w:t>
      </w:r>
      <w:proofErr w:type="gramEnd"/>
      <w:r w:rsidRPr="00EE3B33">
        <w:rPr>
          <w:sz w:val="22"/>
          <w:szCs w:val="22"/>
        </w:rPr>
        <w:t xml:space="preserve"> an evaluation of the key experts presented in the tender, the </w:t>
      </w:r>
      <w:r w:rsidR="00C330E1" w:rsidRPr="00EE3B33">
        <w:rPr>
          <w:sz w:val="22"/>
          <w:szCs w:val="22"/>
        </w:rPr>
        <w:t>c</w:t>
      </w:r>
      <w:r w:rsidRPr="00EE3B33">
        <w:rPr>
          <w:sz w:val="22"/>
          <w:szCs w:val="22"/>
        </w:rPr>
        <w:t xml:space="preserve">ontracting </w:t>
      </w:r>
      <w:r w:rsidR="00C330E1" w:rsidRPr="00EE3B33">
        <w:rPr>
          <w:sz w:val="22"/>
          <w:szCs w:val="22"/>
        </w:rPr>
        <w:t>a</w:t>
      </w:r>
      <w:r w:rsidRPr="00EE3B33">
        <w:rPr>
          <w:sz w:val="22"/>
          <w:szCs w:val="22"/>
        </w:rPr>
        <w:t xml:space="preserve">uthority expects the contract to be executed by these specific experts. </w:t>
      </w:r>
      <w:r w:rsidR="006F5D6C" w:rsidRPr="00EE3B33">
        <w:rPr>
          <w:sz w:val="22"/>
          <w:szCs w:val="22"/>
        </w:rPr>
        <w:t>However, a</w:t>
      </w:r>
      <w:r w:rsidRPr="00EE3B33">
        <w:rPr>
          <w:sz w:val="22"/>
          <w:szCs w:val="22"/>
        </w:rPr>
        <w:t xml:space="preserve">fter the </w:t>
      </w:r>
      <w:r w:rsidR="006F5D6C" w:rsidRPr="00EE3B33">
        <w:rPr>
          <w:sz w:val="22"/>
          <w:szCs w:val="22"/>
        </w:rPr>
        <w:t>award</w:t>
      </w:r>
      <w:r w:rsidRPr="00EE3B33">
        <w:rPr>
          <w:sz w:val="22"/>
          <w:szCs w:val="22"/>
        </w:rPr>
        <w:t xml:space="preserve"> </w:t>
      </w:r>
      <w:r w:rsidR="008531BA" w:rsidRPr="00EE3B33">
        <w:rPr>
          <w:sz w:val="22"/>
          <w:szCs w:val="22"/>
        </w:rPr>
        <w:t xml:space="preserve">letter, </w:t>
      </w:r>
      <w:r w:rsidRPr="00EE3B33">
        <w:rPr>
          <w:sz w:val="22"/>
          <w:szCs w:val="22"/>
        </w:rPr>
        <w:t xml:space="preserve">the </w:t>
      </w:r>
      <w:r w:rsidR="003121C6" w:rsidRPr="00EE3B33">
        <w:rPr>
          <w:sz w:val="22"/>
          <w:szCs w:val="22"/>
        </w:rPr>
        <w:t xml:space="preserve">selected </w:t>
      </w:r>
      <w:r w:rsidRPr="00EE3B33">
        <w:rPr>
          <w:sz w:val="22"/>
          <w:szCs w:val="22"/>
        </w:rPr>
        <w:t>tenderer may propose replacement</w:t>
      </w:r>
      <w:r w:rsidR="003121C6" w:rsidRPr="00EE3B33">
        <w:rPr>
          <w:sz w:val="22"/>
          <w:szCs w:val="22"/>
        </w:rPr>
        <w:t>s</w:t>
      </w:r>
      <w:r w:rsidRPr="00EE3B33">
        <w:rPr>
          <w:sz w:val="22"/>
          <w:szCs w:val="22"/>
        </w:rPr>
        <w:t xml:space="preserve"> </w:t>
      </w:r>
      <w:r w:rsidR="003121C6" w:rsidRPr="00EE3B33">
        <w:rPr>
          <w:sz w:val="22"/>
          <w:szCs w:val="22"/>
        </w:rPr>
        <w:t>for the key experts under certain conditions (for further information see point 14).</w:t>
      </w:r>
    </w:p>
    <w:p w14:paraId="67B96EC0" w14:textId="13C1675E"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77777777"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lastRenderedPageBreak/>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11C5FB38" w14:textId="77777777"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006950E8" w14:textId="794C247D" w:rsidR="003436FE" w:rsidRPr="00EE3B33" w:rsidRDefault="003436FE" w:rsidP="003F7AF7">
      <w:pPr>
        <w:numPr>
          <w:ilvl w:val="0"/>
          <w:numId w:val="20"/>
        </w:numPr>
        <w:tabs>
          <w:tab w:val="num" w:pos="567"/>
        </w:tabs>
        <w:spacing w:before="120" w:after="120"/>
        <w:ind w:left="567" w:hanging="567"/>
        <w:jc w:val="both"/>
        <w:rPr>
          <w:sz w:val="22"/>
          <w:szCs w:val="22"/>
        </w:rPr>
      </w:pPr>
      <w:r w:rsidRPr="00EE3B33">
        <w:rPr>
          <w:b/>
          <w:sz w:val="22"/>
          <w:szCs w:val="22"/>
        </w:rPr>
        <w:t>Key experts</w:t>
      </w:r>
      <w:r w:rsidRPr="00EE3B33">
        <w:rPr>
          <w:sz w:val="22"/>
          <w:szCs w:val="22"/>
        </w:rPr>
        <w:t xml:space="preserve"> (to become Annex IV to the contract). The key experts are those whose involvement </w:t>
      </w:r>
      <w:proofErr w:type="gramStart"/>
      <w:r w:rsidRPr="00EE3B33">
        <w:rPr>
          <w:sz w:val="22"/>
          <w:szCs w:val="22"/>
        </w:rPr>
        <w:t>is considered to be</w:t>
      </w:r>
      <w:proofErr w:type="gramEnd"/>
      <w:r w:rsidRPr="00EE3B33">
        <w:rPr>
          <w:sz w:val="22"/>
          <w:szCs w:val="22"/>
        </w:rPr>
        <w:t xml:space="preserve"> instrumental to achieve the contract objectives</w:t>
      </w:r>
      <w:r w:rsidR="00157CF6" w:rsidRPr="00EE3B33">
        <w:rPr>
          <w:sz w:val="22"/>
          <w:szCs w:val="22"/>
        </w:rPr>
        <w:t xml:space="preserve"> </w:t>
      </w:r>
      <w:r w:rsidRPr="00EE3B33">
        <w:rPr>
          <w:sz w:val="22"/>
          <w:szCs w:val="22"/>
        </w:rPr>
        <w:t>Annex IV to the draft contract contains the templates that tenderers must use, including:</w:t>
      </w:r>
    </w:p>
    <w:p w14:paraId="63517360" w14:textId="77777777" w:rsidR="003436FE" w:rsidRPr="00EE3B33" w:rsidRDefault="003436FE" w:rsidP="003436FE">
      <w:pPr>
        <w:numPr>
          <w:ilvl w:val="0"/>
          <w:numId w:val="4"/>
        </w:numPr>
        <w:tabs>
          <w:tab w:val="clear" w:pos="360"/>
        </w:tabs>
        <w:spacing w:before="120" w:after="120"/>
        <w:ind w:left="993" w:hanging="425"/>
        <w:jc w:val="both"/>
        <w:rPr>
          <w:sz w:val="22"/>
          <w:szCs w:val="22"/>
        </w:rPr>
      </w:pPr>
      <w:r w:rsidRPr="00EE3B33">
        <w:rPr>
          <w:sz w:val="22"/>
          <w:szCs w:val="22"/>
        </w:rPr>
        <w:t xml:space="preserve">a list of the names of the key </w:t>
      </w:r>
      <w:proofErr w:type="gramStart"/>
      <w:r w:rsidRPr="00EE3B33">
        <w:rPr>
          <w:sz w:val="22"/>
          <w:szCs w:val="22"/>
        </w:rPr>
        <w:t>experts;</w:t>
      </w:r>
      <w:proofErr w:type="gramEnd"/>
    </w:p>
    <w:p w14:paraId="46C41254" w14:textId="77777777" w:rsidR="003436FE" w:rsidRPr="00EE3B33" w:rsidRDefault="003436FE" w:rsidP="003436FE">
      <w:pPr>
        <w:numPr>
          <w:ilvl w:val="0"/>
          <w:numId w:val="4"/>
        </w:numPr>
        <w:tabs>
          <w:tab w:val="clear" w:pos="360"/>
        </w:tabs>
        <w:spacing w:before="120" w:after="120"/>
        <w:ind w:left="993" w:hanging="425"/>
        <w:jc w:val="both"/>
        <w:rPr>
          <w:sz w:val="22"/>
          <w:szCs w:val="22"/>
        </w:rPr>
      </w:pPr>
      <w:r w:rsidRPr="00EE3B33">
        <w:rPr>
          <w:sz w:val="22"/>
          <w:szCs w:val="22"/>
        </w:rPr>
        <w:t>the CVs of each of the key experts.</w:t>
      </w:r>
      <w:r w:rsidRPr="00EE3B33">
        <w:rPr>
          <w:b/>
          <w:sz w:val="22"/>
          <w:szCs w:val="22"/>
        </w:rPr>
        <w:t xml:space="preserve"> </w:t>
      </w:r>
      <w:r w:rsidRPr="00EE3B33">
        <w:rPr>
          <w:sz w:val="22"/>
          <w:szCs w:val="22"/>
        </w:rPr>
        <w:t xml:space="preserve">Each CV </w:t>
      </w:r>
      <w:r w:rsidR="00AA3043" w:rsidRPr="00EE3B33">
        <w:rPr>
          <w:sz w:val="22"/>
          <w:szCs w:val="22"/>
        </w:rPr>
        <w:t xml:space="preserve">should </w:t>
      </w:r>
      <w:r w:rsidRPr="00EE3B33">
        <w:rPr>
          <w:sz w:val="22"/>
          <w:szCs w:val="22"/>
        </w:rPr>
        <w:t xml:space="preserve">be no longer than 3 pages and only one CV </w:t>
      </w:r>
      <w:r w:rsidR="00AA3043" w:rsidRPr="00EE3B33">
        <w:rPr>
          <w:sz w:val="22"/>
          <w:szCs w:val="22"/>
        </w:rPr>
        <w:t xml:space="preserve">must </w:t>
      </w:r>
      <w:r w:rsidRPr="00EE3B33">
        <w:rPr>
          <w:sz w:val="22"/>
          <w:szCs w:val="22"/>
        </w:rPr>
        <w:t xml:space="preserve">be provided for each position identified in the </w:t>
      </w:r>
      <w:r w:rsidR="0021784A" w:rsidRPr="00EE3B33">
        <w:rPr>
          <w:sz w:val="22"/>
          <w:szCs w:val="22"/>
        </w:rPr>
        <w:t>t</w:t>
      </w:r>
      <w:r w:rsidRPr="00EE3B33">
        <w:rPr>
          <w:sz w:val="22"/>
          <w:szCs w:val="22"/>
        </w:rPr>
        <w:t xml:space="preserve">erms of </w:t>
      </w:r>
      <w:r w:rsidR="0021784A" w:rsidRPr="00EE3B33">
        <w:rPr>
          <w:sz w:val="22"/>
          <w:szCs w:val="22"/>
        </w:rPr>
        <w:t>r</w:t>
      </w:r>
      <w:r w:rsidRPr="00EE3B33">
        <w:rPr>
          <w:sz w:val="22"/>
          <w:szCs w:val="22"/>
        </w:rPr>
        <w:t>eference.</w:t>
      </w:r>
      <w:r w:rsidR="00047F95" w:rsidRPr="00EE3B33">
        <w:rPr>
          <w:sz w:val="22"/>
          <w:szCs w:val="22"/>
        </w:rPr>
        <w:t xml:space="preserve"> Only the work experience mentioned in the CV will be considered by the evaluation committee.</w:t>
      </w:r>
      <w:r w:rsidRPr="00EE3B33">
        <w:rPr>
          <w:sz w:val="22"/>
          <w:szCs w:val="22"/>
        </w:rPr>
        <w:t xml:space="preserve"> Note that the CVs of non-key experts must not be submitted.</w:t>
      </w:r>
    </w:p>
    <w:p w14:paraId="6AFFEA51" w14:textId="77777777" w:rsidR="003436FE" w:rsidRPr="00EE3B33" w:rsidRDefault="003436FE" w:rsidP="00632671">
      <w:pPr>
        <w:spacing w:before="120" w:after="120"/>
        <w:ind w:left="567"/>
        <w:jc w:val="both"/>
        <w:rPr>
          <w:sz w:val="22"/>
          <w:szCs w:val="22"/>
        </w:rPr>
      </w:pPr>
      <w:r w:rsidRPr="00EE3B33">
        <w:rPr>
          <w:sz w:val="22"/>
          <w:szCs w:val="22"/>
        </w:rPr>
        <w:t xml:space="preserve">The qualifications and experience of each key expert must clearly match the profiles indicated in the </w:t>
      </w:r>
      <w:r w:rsidR="0021784A" w:rsidRPr="00EE3B33">
        <w:rPr>
          <w:sz w:val="22"/>
          <w:szCs w:val="22"/>
        </w:rPr>
        <w:t>t</w:t>
      </w:r>
      <w:r w:rsidRPr="00EE3B33">
        <w:rPr>
          <w:sz w:val="22"/>
          <w:szCs w:val="22"/>
        </w:rPr>
        <w:t xml:space="preserve">erms of </w:t>
      </w:r>
      <w:r w:rsidR="0021784A" w:rsidRPr="00EE3B33">
        <w:rPr>
          <w:sz w:val="22"/>
          <w:szCs w:val="22"/>
        </w:rPr>
        <w:t>r</w:t>
      </w:r>
      <w:r w:rsidRPr="00EE3B33">
        <w:rPr>
          <w:sz w:val="22"/>
          <w:szCs w:val="22"/>
        </w:rPr>
        <w:t>eference.</w:t>
      </w:r>
      <w:r w:rsidR="008A2426" w:rsidRPr="00EE3B33">
        <w:rPr>
          <w:sz w:val="22"/>
          <w:szCs w:val="22"/>
        </w:rPr>
        <w:t xml:space="preserve"> </w:t>
      </w:r>
      <w:r w:rsidR="0017009E" w:rsidRPr="00EE3B33">
        <w:rPr>
          <w:sz w:val="22"/>
          <w:szCs w:val="22"/>
        </w:rPr>
        <w:t xml:space="preserve">If </w:t>
      </w:r>
      <w:r w:rsidR="008A2426" w:rsidRPr="00EE3B33">
        <w:rPr>
          <w:sz w:val="22"/>
          <w:szCs w:val="22"/>
        </w:rPr>
        <w:t xml:space="preserve">an expert does not meet the minimum requirements for </w:t>
      </w:r>
      <w:r w:rsidR="0017009E" w:rsidRPr="00EE3B33">
        <w:rPr>
          <w:sz w:val="22"/>
          <w:szCs w:val="22"/>
        </w:rPr>
        <w:t xml:space="preserve">each evaluation criterion (i.e. </w:t>
      </w:r>
      <w:r w:rsidR="008A2426" w:rsidRPr="00EE3B33">
        <w:rPr>
          <w:sz w:val="22"/>
          <w:szCs w:val="22"/>
        </w:rPr>
        <w:t>qualification and skills, general professional experience and specific professional experience</w:t>
      </w:r>
      <w:r w:rsidR="0017009E" w:rsidRPr="00EE3B33">
        <w:rPr>
          <w:sz w:val="22"/>
          <w:szCs w:val="22"/>
        </w:rPr>
        <w:t>)</w:t>
      </w:r>
      <w:r w:rsidR="008A2426" w:rsidRPr="00EE3B33">
        <w:rPr>
          <w:sz w:val="22"/>
          <w:szCs w:val="22"/>
        </w:rPr>
        <w:t xml:space="preserve">, he/she must be rejected. </w:t>
      </w:r>
      <w:r w:rsidR="0017009E" w:rsidRPr="00EE3B33">
        <w:rPr>
          <w:sz w:val="22"/>
          <w:szCs w:val="22"/>
        </w:rPr>
        <w:t>In such case</w:t>
      </w:r>
      <w:r w:rsidR="008A2426" w:rsidRPr="00EE3B33">
        <w:rPr>
          <w:sz w:val="22"/>
          <w:szCs w:val="22"/>
        </w:rPr>
        <w:t xml:space="preserve"> the entire tender </w:t>
      </w:r>
      <w:r w:rsidR="0017009E" w:rsidRPr="00EE3B33">
        <w:rPr>
          <w:sz w:val="22"/>
          <w:szCs w:val="22"/>
        </w:rPr>
        <w:t>shall be</w:t>
      </w:r>
      <w:r w:rsidR="008A2426" w:rsidRPr="00EE3B33">
        <w:rPr>
          <w:sz w:val="22"/>
          <w:szCs w:val="22"/>
        </w:rPr>
        <w:t xml:space="preserve"> rejected.</w:t>
      </w:r>
      <w:r w:rsidRPr="00EE3B33">
        <w:rPr>
          <w:sz w:val="22"/>
          <w:szCs w:val="22"/>
        </w:rPr>
        <w:t xml:space="preserve"> </w:t>
      </w:r>
    </w:p>
    <w:p w14:paraId="76CD2267" w14:textId="77777777" w:rsidR="003436FE" w:rsidRPr="00EE3B33" w:rsidRDefault="003436FE" w:rsidP="00010683">
      <w:pPr>
        <w:pStyle w:val="BodyTextIndent"/>
        <w:tabs>
          <w:tab w:val="clear" w:pos="567"/>
        </w:tabs>
        <w:spacing w:before="120"/>
        <w:ind w:firstLine="0"/>
        <w:rPr>
          <w:sz w:val="22"/>
          <w:szCs w:val="22"/>
        </w:rPr>
      </w:pPr>
      <w:r w:rsidRPr="00EE3B33">
        <w:rPr>
          <w:sz w:val="22"/>
          <w:szCs w:val="22"/>
        </w:rPr>
        <w:t>Tenderers must provide the following documents for any key experts proposed:</w:t>
      </w:r>
    </w:p>
    <w:p w14:paraId="36ADC8B9" w14:textId="77777777" w:rsidR="003436FE" w:rsidRPr="00EE3B33" w:rsidRDefault="003436FE" w:rsidP="003436FE">
      <w:pPr>
        <w:pStyle w:val="BodyTextIndent"/>
        <w:tabs>
          <w:tab w:val="clear" w:pos="567"/>
        </w:tabs>
        <w:spacing w:before="120"/>
        <w:ind w:left="851" w:hanging="142"/>
        <w:rPr>
          <w:sz w:val="22"/>
          <w:szCs w:val="22"/>
        </w:rPr>
      </w:pPr>
      <w:r w:rsidRPr="00EE3B33">
        <w:rPr>
          <w:sz w:val="22"/>
          <w:szCs w:val="22"/>
        </w:rPr>
        <w:t>-</w:t>
      </w:r>
      <w:r w:rsidRPr="00EE3B33">
        <w:rPr>
          <w:sz w:val="22"/>
          <w:szCs w:val="22"/>
        </w:rPr>
        <w:tab/>
        <w:t>a copy of the diplomas mentioned in their CVs,</w:t>
      </w:r>
    </w:p>
    <w:p w14:paraId="43FA2C0F" w14:textId="77777777" w:rsidR="006C4BA3" w:rsidRPr="00EE3B33" w:rsidRDefault="003436FE" w:rsidP="006C4BA3">
      <w:pPr>
        <w:pStyle w:val="BodyTextIndent"/>
        <w:tabs>
          <w:tab w:val="clear" w:pos="567"/>
        </w:tabs>
        <w:spacing w:before="120"/>
        <w:ind w:left="851" w:hanging="142"/>
        <w:rPr>
          <w:sz w:val="22"/>
          <w:szCs w:val="22"/>
        </w:rPr>
      </w:pPr>
      <w:r w:rsidRPr="00EE3B33">
        <w:rPr>
          <w:sz w:val="22"/>
          <w:szCs w:val="22"/>
        </w:rPr>
        <w:t>-</w:t>
      </w:r>
      <w:r w:rsidRPr="00EE3B33">
        <w:rPr>
          <w:sz w:val="22"/>
          <w:szCs w:val="22"/>
        </w:rPr>
        <w:tab/>
        <w:t>a copy of employer certificates or references</w:t>
      </w:r>
      <w:r w:rsidR="002F1241" w:rsidRPr="00EE3B33">
        <w:rPr>
          <w:sz w:val="22"/>
          <w:szCs w:val="22"/>
        </w:rPr>
        <w:t xml:space="preserve"> or signed copies of consultancy or labour contracts</w:t>
      </w:r>
      <w:r w:rsidRPr="00EE3B33">
        <w:rPr>
          <w:sz w:val="22"/>
          <w:szCs w:val="22"/>
        </w:rPr>
        <w:t xml:space="preserve"> proving the professional experience indicated in their CVs.</w:t>
      </w:r>
      <w:r w:rsidR="006C4BA3" w:rsidRPr="00EE3B33">
        <w:rPr>
          <w:sz w:val="22"/>
          <w:szCs w:val="22"/>
        </w:rPr>
        <w:t xml:space="preserve"> </w:t>
      </w:r>
      <w:r w:rsidR="001A7BA0" w:rsidRPr="00EE3B33">
        <w:rPr>
          <w:sz w:val="22"/>
          <w:szCs w:val="22"/>
        </w:rPr>
        <w:t>The admissibility of a</w:t>
      </w:r>
      <w:r w:rsidR="006C4BA3" w:rsidRPr="00EE3B33">
        <w:rPr>
          <w:sz w:val="22"/>
          <w:szCs w:val="22"/>
        </w:rPr>
        <w:t>n</w:t>
      </w:r>
      <w:r w:rsidR="001A7BA0" w:rsidRPr="00EE3B33">
        <w:rPr>
          <w:sz w:val="22"/>
          <w:szCs w:val="22"/>
        </w:rPr>
        <w:t>y other supporting documents</w:t>
      </w:r>
      <w:r w:rsidR="006C4BA3" w:rsidRPr="00EE3B33">
        <w:rPr>
          <w:sz w:val="22"/>
          <w:szCs w:val="22"/>
        </w:rPr>
        <w:t xml:space="preserve"> to prove the work experience indicated in the CV will be subject to the discretion of the contracting authority.</w:t>
      </w:r>
    </w:p>
    <w:p w14:paraId="6F7926E5" w14:textId="77777777" w:rsidR="003436FE" w:rsidRPr="00EE3B33" w:rsidRDefault="003436FE" w:rsidP="00E07245">
      <w:pPr>
        <w:pStyle w:val="BodyTextIndent"/>
        <w:tabs>
          <w:tab w:val="clear" w:pos="567"/>
        </w:tabs>
        <w:spacing w:before="120"/>
        <w:ind w:left="0" w:firstLine="0"/>
        <w:rPr>
          <w:sz w:val="22"/>
          <w:szCs w:val="22"/>
        </w:rPr>
      </w:pPr>
    </w:p>
    <w:p w14:paraId="15D60B2A" w14:textId="1E9EFED7" w:rsidR="003436FE" w:rsidRDefault="003436FE" w:rsidP="003436FE">
      <w:pPr>
        <w:pStyle w:val="BodyTextIndent"/>
        <w:tabs>
          <w:tab w:val="clear" w:pos="567"/>
        </w:tabs>
        <w:spacing w:before="120"/>
        <w:ind w:left="709" w:firstLine="0"/>
        <w:rPr>
          <w:sz w:val="22"/>
          <w:szCs w:val="22"/>
        </w:rPr>
      </w:pPr>
      <w:r w:rsidRPr="00EE3B33">
        <w:rPr>
          <w:sz w:val="22"/>
          <w:szCs w:val="22"/>
        </w:rPr>
        <w:t xml:space="preserve">Only diplomas and documented experience will be </w:t>
      </w:r>
      <w:proofErr w:type="gramStart"/>
      <w:r w:rsidRPr="00EE3B33">
        <w:rPr>
          <w:sz w:val="22"/>
          <w:szCs w:val="22"/>
        </w:rPr>
        <w:t>taken into account</w:t>
      </w:r>
      <w:proofErr w:type="gramEnd"/>
      <w:r w:rsidRPr="00EE3B33">
        <w:rPr>
          <w:sz w:val="22"/>
          <w:szCs w:val="22"/>
        </w:rPr>
        <w:t>.</w:t>
      </w:r>
      <w:r w:rsidR="00A06BCE" w:rsidRPr="00EE3B33">
        <w:rPr>
          <w:sz w:val="22"/>
          <w:szCs w:val="22"/>
        </w:rPr>
        <w:t xml:space="preserve"> Previous experience which would have led to breach of contract and termination shall not be used as reference.</w:t>
      </w:r>
      <w:r w:rsidR="00A06BCE" w:rsidRPr="004F00C7">
        <w:rPr>
          <w:sz w:val="22"/>
          <w:szCs w:val="22"/>
        </w:rPr>
        <w:t xml:space="preserve"> </w:t>
      </w:r>
      <w:r w:rsidRPr="002B370E">
        <w:rPr>
          <w:sz w:val="22"/>
          <w:szCs w:val="22"/>
        </w:rPr>
        <w:t xml:space="preserve"> </w:t>
      </w:r>
    </w:p>
    <w:p w14:paraId="4F771A5B" w14:textId="77777777"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Pr="00C53A7B">
        <w:rPr>
          <w:sz w:val="22"/>
          <w:szCs w:val="22"/>
        </w:rPr>
        <w:t xml:space="preserve">ommittee. Their positions and </w:t>
      </w:r>
      <w:r w:rsidRPr="00C53A7B">
        <w:rPr>
          <w:sz w:val="22"/>
          <w:szCs w:val="22"/>
        </w:rPr>
        <w:lastRenderedPageBreak/>
        <w:t>responsibilities may be defined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14:paraId="273AF591"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 xml:space="preserve">they </w:t>
      </w:r>
      <w:proofErr w:type="gramStart"/>
      <w:r w:rsidR="00854CFF">
        <w:rPr>
          <w:sz w:val="22"/>
          <w:szCs w:val="22"/>
        </w:rPr>
        <w:t>are</w:t>
      </w:r>
      <w:r w:rsidR="003436FE" w:rsidRPr="002B370E">
        <w:rPr>
          <w:sz w:val="22"/>
          <w:szCs w:val="22"/>
        </w:rPr>
        <w:t xml:space="preserve">  not</w:t>
      </w:r>
      <w:proofErr w:type="gramEnd"/>
      <w:r w:rsidR="003436FE" w:rsidRPr="002B370E">
        <w:rPr>
          <w:sz w:val="22"/>
          <w:szCs w:val="22"/>
        </w:rPr>
        <w:t xml:space="preserve">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B3AC251" w14:textId="3A3F3D49" w:rsidR="003121C6" w:rsidRPr="00AB1567" w:rsidRDefault="003121C6" w:rsidP="00EE3B33">
      <w:pPr>
        <w:spacing w:before="120" w:after="120"/>
        <w:ind w:left="567" w:hanging="567"/>
        <w:jc w:val="both"/>
        <w:rPr>
          <w:sz w:val="22"/>
          <w:szCs w:val="22"/>
        </w:rPr>
      </w:pPr>
      <w:r>
        <w:rPr>
          <w:color w:val="000000"/>
          <w:sz w:val="22"/>
          <w:szCs w:val="22"/>
        </w:rPr>
        <w:t>(6)</w:t>
      </w:r>
      <w:r w:rsidR="00010683">
        <w:rPr>
          <w:color w:val="000000"/>
          <w:sz w:val="22"/>
          <w:szCs w:val="22"/>
        </w:rPr>
        <w:tab/>
      </w:r>
      <w:r w:rsidR="00AB1567" w:rsidRPr="00AB1567">
        <w:rPr>
          <w:sz w:val="22"/>
          <w:szCs w:val="22"/>
        </w:rPr>
        <w:t xml:space="preserve">If the tenderer </w:t>
      </w:r>
      <w:r w:rsidR="001B2CA6" w:rsidRPr="00AB1567">
        <w:rPr>
          <w:sz w:val="22"/>
          <w:szCs w:val="22"/>
        </w:rPr>
        <w:t>documentary evidence of the selection criteria in point 16 of the contract notice</w:t>
      </w:r>
      <w:r w:rsidR="00AB1567" w:rsidRPr="00AB1567">
        <w:rPr>
          <w:sz w:val="22"/>
          <w:szCs w:val="22"/>
        </w:rPr>
        <w:t>, is not</w:t>
      </w:r>
      <w:r w:rsidR="001B2CA6" w:rsidRPr="00AB1567">
        <w:rPr>
          <w:sz w:val="22"/>
          <w:szCs w:val="22"/>
        </w:rPr>
        <w:t xml:space="preserve"> submitted</w:t>
      </w:r>
      <w:r w:rsidR="00AB1567" w:rsidRPr="00AB1567">
        <w:rPr>
          <w:sz w:val="22"/>
          <w:szCs w:val="22"/>
        </w:rPr>
        <w:t xml:space="preserve"> the offer will be rejected</w:t>
      </w:r>
      <w:r w:rsidR="001B2CA6" w:rsidRPr="00AB1567">
        <w:rPr>
          <w:sz w:val="22"/>
          <w:szCs w:val="22"/>
        </w:rPr>
        <w:t>.</w:t>
      </w:r>
    </w:p>
    <w:p w14:paraId="683D4A9B" w14:textId="0C9AA359"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r w:rsidR="008318D1" w:rsidRPr="00354516">
        <w:rPr>
          <w:sz w:val="22"/>
          <w:szCs w:val="22"/>
          <w:lang w:bidi="kn-IN"/>
        </w:rPr>
        <w:t>procedures</w:t>
      </w:r>
      <w:r w:rsidRPr="00354516">
        <w:rPr>
          <w:sz w:val="22"/>
          <w:szCs w:val="22"/>
          <w:lang w:bidi="kn-IN"/>
        </w:rPr>
        <w:t xml:space="preserve">, it is however strongly recommended to provide a translation into the language of the procedure, </w:t>
      </w:r>
      <w:proofErr w:type="gramStart"/>
      <w:r w:rsidRPr="00354516">
        <w:rPr>
          <w:sz w:val="22"/>
          <w:szCs w:val="22"/>
          <w:lang w:bidi="kn-IN"/>
        </w:rPr>
        <w:t>in order to</w:t>
      </w:r>
      <w:proofErr w:type="gramEnd"/>
      <w:r w:rsidRPr="00354516">
        <w:rPr>
          <w:sz w:val="22"/>
          <w:szCs w:val="22"/>
          <w:lang w:bidi="kn-IN"/>
        </w:rPr>
        <w:t xml:space="preserve">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7189A14A" w14:textId="0B37590C" w:rsidR="003436FE" w:rsidRPr="00EE3B33" w:rsidRDefault="003436FE" w:rsidP="00EE3B3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32040F23" w:rsidR="008531BA" w:rsidRPr="00EE3B33" w:rsidRDefault="003436FE" w:rsidP="003436FE">
      <w:pPr>
        <w:shd w:val="clear" w:color="auto" w:fill="FFFFFF"/>
        <w:spacing w:before="120" w:after="120"/>
        <w:jc w:val="both"/>
        <w:rPr>
          <w:sz w:val="22"/>
          <w:szCs w:val="22"/>
        </w:rPr>
      </w:pPr>
      <w:r w:rsidRPr="00EE3B33">
        <w:rPr>
          <w:sz w:val="22"/>
          <w:szCs w:val="22"/>
        </w:rPr>
        <w:t xml:space="preserve">The </w:t>
      </w:r>
      <w:r w:rsidR="00543D27" w:rsidRPr="00EE3B33">
        <w:rPr>
          <w:sz w:val="22"/>
          <w:szCs w:val="22"/>
        </w:rPr>
        <w:t>f</w:t>
      </w:r>
      <w:r w:rsidRPr="00EE3B33">
        <w:rPr>
          <w:sz w:val="22"/>
          <w:szCs w:val="22"/>
        </w:rPr>
        <w:t xml:space="preserve">inancial offer must be presented as an amount in </w:t>
      </w:r>
      <w:r w:rsidR="00E33957" w:rsidRPr="00EE3B33">
        <w:rPr>
          <w:sz w:val="22"/>
          <w:szCs w:val="22"/>
        </w:rPr>
        <w:t>[</w:t>
      </w:r>
      <w:r w:rsidRPr="00EE3B33">
        <w:rPr>
          <w:sz w:val="22"/>
          <w:szCs w:val="22"/>
        </w:rPr>
        <w:t>Euro</w:t>
      </w:r>
      <w:r w:rsidR="00E33957" w:rsidRPr="00EE3B33">
        <w:rPr>
          <w:sz w:val="22"/>
          <w:szCs w:val="22"/>
        </w:rPr>
        <w:t>] [</w:t>
      </w:r>
      <w:r w:rsidR="00EE3B33" w:rsidRPr="00EE3B33">
        <w:rPr>
          <w:sz w:val="22"/>
          <w:szCs w:val="22"/>
        </w:rPr>
        <w:t>RSD</w:t>
      </w:r>
      <w:r w:rsidR="00B806A1" w:rsidRPr="00EE3B33">
        <w:rPr>
          <w:sz w:val="22"/>
          <w:szCs w:val="22"/>
        </w:rPr>
        <w:t>]</w:t>
      </w:r>
      <w:r w:rsidRPr="00EE3B33">
        <w:rPr>
          <w:rStyle w:val="FootnoteReference"/>
        </w:rPr>
        <w:footnoteReference w:id="2"/>
      </w:r>
      <w:r w:rsidRPr="00EE3B33">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14:paraId="64BF91FA" w14:textId="683C2EF0" w:rsidR="005F1DD5" w:rsidRPr="00EE3B33" w:rsidRDefault="004B3C2D" w:rsidP="003436FE">
      <w:pPr>
        <w:shd w:val="clear" w:color="auto" w:fill="FFFFFF"/>
        <w:spacing w:before="120" w:after="120"/>
        <w:jc w:val="both"/>
        <w:rPr>
          <w:color w:val="0000FF"/>
          <w:sz w:val="22"/>
          <w:szCs w:val="22"/>
        </w:rPr>
      </w:pPr>
      <w:r w:rsidRPr="00EE3B33">
        <w:rPr>
          <w:rStyle w:val="Hyperlink"/>
          <w:sz w:val="22"/>
          <w:szCs w:val="22"/>
        </w:rPr>
        <w:t xml:space="preserve"> </w:t>
      </w:r>
      <w:hyperlink r:id="rId9" w:anchor="Annexes-AnnexesB(Ch.3):Servicecontracts" w:history="1">
        <w:r w:rsidRPr="00EE3B33">
          <w:rPr>
            <w:rStyle w:val="Hyperlink"/>
            <w:sz w:val="22"/>
            <w:szCs w:val="22"/>
          </w:rPr>
          <w:t>https://wikis.ec.europa.eu/display/ExactExternalWiki/Annexes#Annexes-AnnexesB(Ch.3):Servicecontracts</w:t>
        </w:r>
      </w:hyperlink>
      <w:r w:rsidR="005D1583" w:rsidRPr="00EE3B33">
        <w:rPr>
          <w:sz w:val="22"/>
          <w:szCs w:val="22"/>
        </w:rPr>
        <w:t>.</w:t>
      </w:r>
    </w:p>
    <w:p w14:paraId="24501B8F" w14:textId="096895A1" w:rsidR="003436FE" w:rsidRPr="002B370E" w:rsidRDefault="003436FE" w:rsidP="003436FE">
      <w:pPr>
        <w:shd w:val="clear" w:color="auto" w:fill="FFFFFF"/>
        <w:spacing w:before="120" w:after="120"/>
        <w:jc w:val="both"/>
        <w:rPr>
          <w:sz w:val="22"/>
          <w:szCs w:val="22"/>
        </w:rPr>
      </w:pPr>
      <w:r w:rsidRPr="00EE3B33">
        <w:rPr>
          <w:sz w:val="22"/>
          <w:szCs w:val="22"/>
        </w:rPr>
        <w:t xml:space="preserve">The global price </w:t>
      </w:r>
      <w:r w:rsidR="008531BA" w:rsidRPr="00EE3B33">
        <w:rPr>
          <w:sz w:val="22"/>
          <w:szCs w:val="22"/>
        </w:rPr>
        <w:t>may</w:t>
      </w:r>
      <w:r w:rsidRPr="00EE3B33">
        <w:rPr>
          <w:sz w:val="22"/>
          <w:szCs w:val="22"/>
        </w:rPr>
        <w:t xml:space="preserve"> be broken down </w:t>
      </w:r>
      <w:r w:rsidR="008531BA" w:rsidRPr="00EE3B33">
        <w:rPr>
          <w:sz w:val="22"/>
          <w:szCs w:val="22"/>
        </w:rPr>
        <w:t xml:space="preserve">by outputs if required from the </w:t>
      </w:r>
      <w:r w:rsidR="00543D27" w:rsidRPr="00EE3B33">
        <w:rPr>
          <w:sz w:val="22"/>
          <w:szCs w:val="22"/>
        </w:rPr>
        <w:t>t</w:t>
      </w:r>
      <w:r w:rsidR="008531BA" w:rsidRPr="00EE3B33">
        <w:rPr>
          <w:sz w:val="22"/>
          <w:szCs w:val="22"/>
        </w:rPr>
        <w:t xml:space="preserve">erms of </w:t>
      </w:r>
      <w:r w:rsidR="00543D27" w:rsidRPr="00EE3B33">
        <w:rPr>
          <w:sz w:val="22"/>
          <w:szCs w:val="22"/>
        </w:rPr>
        <w:t>r</w:t>
      </w:r>
      <w:r w:rsidR="008531BA" w:rsidRPr="00EE3B33">
        <w:rPr>
          <w:sz w:val="22"/>
          <w:szCs w:val="22"/>
        </w:rPr>
        <w:t>eference</w:t>
      </w:r>
      <w:r w:rsidRPr="00EE3B33">
        <w:rPr>
          <w:sz w:val="22"/>
          <w:szCs w:val="22"/>
        </w:rPr>
        <w:t>.</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lastRenderedPageBreak/>
        <w:t>Exemption of taxes</w:t>
      </w:r>
    </w:p>
    <w:p w14:paraId="1E96B1D4" w14:textId="53E38029" w:rsidR="003436FE" w:rsidRPr="002B370E" w:rsidRDefault="003436FE" w:rsidP="003436FE">
      <w:pPr>
        <w:spacing w:before="120"/>
        <w:jc w:val="both"/>
        <w:rPr>
          <w:sz w:val="22"/>
          <w:szCs w:val="22"/>
        </w:rPr>
      </w:pPr>
      <w:r w:rsidRPr="00EE3B33">
        <w:rPr>
          <w:sz w:val="22"/>
          <w:szCs w:val="22"/>
        </w:rPr>
        <w:t xml:space="preserve">The European Commission and </w:t>
      </w:r>
      <w:r w:rsidR="00EE3B33" w:rsidRPr="00EE3B33">
        <w:rPr>
          <w:sz w:val="22"/>
          <w:szCs w:val="22"/>
        </w:rPr>
        <w:t xml:space="preserve">Serbia </w:t>
      </w:r>
      <w:r w:rsidRPr="00EE3B33">
        <w:rPr>
          <w:sz w:val="22"/>
          <w:szCs w:val="22"/>
        </w:rPr>
        <w:t xml:space="preserve">  have </w:t>
      </w:r>
      <w:r w:rsidR="00672ADD" w:rsidRPr="00EE3B33">
        <w:rPr>
          <w:sz w:val="22"/>
          <w:szCs w:val="22"/>
        </w:rPr>
        <w:t>agreed by</w:t>
      </w:r>
      <w:r w:rsidRPr="00EE3B33">
        <w:rPr>
          <w:sz w:val="22"/>
          <w:szCs w:val="22"/>
        </w:rPr>
        <w:t xml:space="preserve"> </w:t>
      </w:r>
      <w:r w:rsidR="00543D27" w:rsidRPr="00EE3B33">
        <w:rPr>
          <w:sz w:val="22"/>
          <w:szCs w:val="22"/>
        </w:rPr>
        <w:t>f</w:t>
      </w:r>
      <w:r w:rsidRPr="00EE3B33">
        <w:rPr>
          <w:sz w:val="22"/>
          <w:szCs w:val="22"/>
        </w:rPr>
        <w:t xml:space="preserve">inancing </w:t>
      </w:r>
      <w:r w:rsidR="00543D27" w:rsidRPr="00EE3B33">
        <w:rPr>
          <w:sz w:val="22"/>
          <w:szCs w:val="22"/>
        </w:rPr>
        <w:t>a</w:t>
      </w:r>
      <w:r w:rsidRPr="00EE3B33">
        <w:rPr>
          <w:sz w:val="22"/>
          <w:szCs w:val="22"/>
        </w:rPr>
        <w:t>greement to fully</w:t>
      </w:r>
      <w:r w:rsidR="008318D1">
        <w:rPr>
          <w:sz w:val="22"/>
          <w:szCs w:val="22"/>
        </w:rPr>
        <w:t xml:space="preserve"> </w:t>
      </w:r>
      <w:r w:rsidRPr="00EE3B33">
        <w:rPr>
          <w:sz w:val="22"/>
          <w:szCs w:val="22"/>
        </w:rPr>
        <w:t>exonerate the following taxes</w:t>
      </w:r>
      <w:r w:rsidR="00EE3B33">
        <w:rPr>
          <w:sz w:val="22"/>
          <w:szCs w:val="22"/>
        </w:rPr>
        <w:t xml:space="preserve">, </w:t>
      </w:r>
      <w:r w:rsidR="00EE3B33" w:rsidRPr="00EE3B33">
        <w:rPr>
          <w:sz w:val="22"/>
          <w:szCs w:val="22"/>
        </w:rPr>
        <w:t>VAT</w:t>
      </w:r>
      <w:r w:rsidRPr="00EE3B33">
        <w:rPr>
          <w:sz w:val="22"/>
          <w:szCs w:val="22"/>
        </w:rPr>
        <w:t>.</w:t>
      </w:r>
      <w:r w:rsidRPr="002B370E">
        <w:rPr>
          <w:sz w:val="22"/>
          <w:szCs w:val="22"/>
        </w:rPr>
        <w:t xml:space="preserve">  </w:t>
      </w:r>
    </w:p>
    <w:p w14:paraId="73BA0786" w14:textId="3CB64DA7" w:rsidR="003436FE" w:rsidRPr="002B370E" w:rsidRDefault="003436FE" w:rsidP="00EE3B33">
      <w:pPr>
        <w:spacing w:before="120"/>
        <w:jc w:val="both"/>
        <w:rPr>
          <w:sz w:val="22"/>
          <w:szCs w:val="22"/>
        </w:rPr>
      </w:pPr>
    </w:p>
    <w:p w14:paraId="42BFA7D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6F8BA071"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 xml:space="preserve">Period during which tenders are </w:t>
      </w:r>
      <w:r w:rsidR="008318D1" w:rsidRPr="002B370E">
        <w:rPr>
          <w:b/>
          <w:sz w:val="24"/>
          <w:szCs w:val="24"/>
        </w:rPr>
        <w:t>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1D4C212"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w:t>
      </w:r>
      <w:r w:rsidR="00EF1E48" w:rsidRPr="002B370E">
        <w:rPr>
          <w:b/>
          <w:sz w:val="24"/>
          <w:szCs w:val="24"/>
        </w:rPr>
        <w:t>tenders.</w:t>
      </w:r>
    </w:p>
    <w:p w14:paraId="3624F986" w14:textId="051DD94B" w:rsidR="00BA15F8" w:rsidRPr="00510846" w:rsidRDefault="00BA15F8" w:rsidP="00BA15F8">
      <w:pPr>
        <w:keepNext/>
        <w:spacing w:before="120" w:after="120"/>
        <w:jc w:val="both"/>
        <w:rPr>
          <w:sz w:val="22"/>
          <w:szCs w:val="22"/>
        </w:rPr>
      </w:pPr>
      <w:r w:rsidRPr="00EE3B33">
        <w:rPr>
          <w:sz w:val="22"/>
          <w:szCs w:val="22"/>
        </w:rPr>
        <w:t xml:space="preserve">Tenderers may submit questions in writing to the following address up </w:t>
      </w:r>
      <w:r w:rsidR="00EF1E48" w:rsidRPr="00EE3B33">
        <w:rPr>
          <w:sz w:val="22"/>
          <w:szCs w:val="22"/>
        </w:rPr>
        <w:t xml:space="preserve">to </w:t>
      </w:r>
      <w:r w:rsidR="00904880">
        <w:rPr>
          <w:sz w:val="22"/>
          <w:szCs w:val="22"/>
        </w:rPr>
        <w:t>30</w:t>
      </w:r>
      <w:r w:rsidRPr="00EE3B33">
        <w:rPr>
          <w:sz w:val="22"/>
          <w:szCs w:val="22"/>
        </w:rPr>
        <w:t> days before the deadline for submission of tenders, specifying the publication reference and the contract title:</w:t>
      </w:r>
    </w:p>
    <w:p w14:paraId="4385556F" w14:textId="70088637" w:rsidR="00BA15F8" w:rsidRPr="002B370E" w:rsidRDefault="00EE3B33" w:rsidP="00E07245">
      <w:pPr>
        <w:pStyle w:val="BodyText"/>
        <w:spacing w:before="240"/>
        <w:rPr>
          <w:sz w:val="22"/>
          <w:szCs w:val="22"/>
        </w:rPr>
      </w:pPr>
      <w:r w:rsidRPr="002129FF">
        <w:rPr>
          <w:sz w:val="22"/>
          <w:szCs w:val="22"/>
        </w:rPr>
        <w:t xml:space="preserve">Mladen </w:t>
      </w:r>
      <w:proofErr w:type="spellStart"/>
      <w:r w:rsidRPr="002129FF">
        <w:rPr>
          <w:sz w:val="22"/>
          <w:szCs w:val="22"/>
        </w:rPr>
        <w:t>Veličković</w:t>
      </w:r>
      <w:proofErr w:type="spellEnd"/>
      <w:r w:rsidR="00BA15F8" w:rsidRPr="002129FF">
        <w:rPr>
          <w:sz w:val="22"/>
          <w:szCs w:val="22"/>
        </w:rPr>
        <w:br/>
      </w:r>
      <w:r w:rsidRPr="002129FF">
        <w:rPr>
          <w:sz w:val="22"/>
          <w:szCs w:val="22"/>
        </w:rPr>
        <w:t xml:space="preserve">Milana </w:t>
      </w:r>
      <w:proofErr w:type="spellStart"/>
      <w:r w:rsidRPr="002129FF">
        <w:rPr>
          <w:sz w:val="22"/>
          <w:szCs w:val="22"/>
        </w:rPr>
        <w:t>Rakića</w:t>
      </w:r>
      <w:proofErr w:type="spellEnd"/>
      <w:r w:rsidRPr="002129FF">
        <w:rPr>
          <w:sz w:val="22"/>
          <w:szCs w:val="22"/>
        </w:rPr>
        <w:t xml:space="preserve"> 5, Belgrade</w:t>
      </w:r>
      <w:r w:rsidR="00BA15F8" w:rsidRPr="002129FF">
        <w:rPr>
          <w:sz w:val="22"/>
          <w:szCs w:val="22"/>
        </w:rPr>
        <w:br/>
      </w:r>
      <w:r w:rsidR="007931CC" w:rsidRPr="002129FF">
        <w:rPr>
          <w:sz w:val="22"/>
          <w:szCs w:val="22"/>
        </w:rPr>
        <w:t>E-mail:</w:t>
      </w:r>
      <w:r w:rsidR="007931CC" w:rsidRPr="002129FF">
        <w:rPr>
          <w:sz w:val="22"/>
          <w:szCs w:val="22"/>
          <w:lang w:val="en-US"/>
        </w:rPr>
        <w:t xml:space="preserve"> Mladen.velickovic@stat.gov.rs</w:t>
      </w:r>
    </w:p>
    <w:p w14:paraId="318E1DDB" w14:textId="73CFFC10" w:rsidR="003436FE" w:rsidRPr="002B370E" w:rsidRDefault="003436FE" w:rsidP="003436FE">
      <w:pPr>
        <w:pStyle w:val="BodyText"/>
        <w:spacing w:before="240"/>
        <w:rPr>
          <w:sz w:val="22"/>
          <w:szCs w:val="22"/>
        </w:rPr>
      </w:pPr>
    </w:p>
    <w:p w14:paraId="341C2F27" w14:textId="6525BB3B"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w:t>
      </w:r>
      <w:r w:rsidR="00904880">
        <w:rPr>
          <w:sz w:val="22"/>
          <w:szCs w:val="22"/>
        </w:rPr>
        <w:t>2</w:t>
      </w:r>
      <w:r w:rsidR="007931CC">
        <w:rPr>
          <w:sz w:val="22"/>
          <w:szCs w:val="22"/>
        </w:rPr>
        <w:t>1</w:t>
      </w:r>
      <w:r w:rsidR="006B373C" w:rsidRPr="006B373C">
        <w:rPr>
          <w:sz w:val="22"/>
          <w:szCs w:val="22"/>
        </w:rPr>
        <w:t xml:space="preserve">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14:paraId="255B0676" w14:textId="458482A6" w:rsidR="00E240F2" w:rsidRPr="002129FF" w:rsidRDefault="00E240F2" w:rsidP="00E240F2">
      <w:pPr>
        <w:spacing w:before="120" w:after="120"/>
        <w:jc w:val="both"/>
        <w:rPr>
          <w:sz w:val="22"/>
          <w:szCs w:val="22"/>
        </w:rPr>
      </w:pPr>
      <w:r w:rsidRPr="002129FF">
        <w:rPr>
          <w:sz w:val="22"/>
          <w:szCs w:val="22"/>
        </w:rPr>
        <w:t xml:space="preserve">Tenders must be sent to the contracting authority before </w:t>
      </w:r>
      <w:r w:rsidR="001F67A7">
        <w:rPr>
          <w:sz w:val="22"/>
          <w:szCs w:val="22"/>
        </w:rPr>
        <w:t>10:00 at</w:t>
      </w:r>
      <w:r w:rsidRPr="002129FF">
        <w:rPr>
          <w:sz w:val="22"/>
          <w:szCs w:val="22"/>
        </w:rPr>
        <w:t xml:space="preserve"> </w:t>
      </w:r>
      <w:r w:rsidR="00672ADD">
        <w:rPr>
          <w:sz w:val="22"/>
          <w:szCs w:val="22"/>
        </w:rPr>
        <w:t>2</w:t>
      </w:r>
      <w:r w:rsidR="00BC492E">
        <w:rPr>
          <w:sz w:val="22"/>
          <w:szCs w:val="22"/>
        </w:rPr>
        <w:t>7</w:t>
      </w:r>
      <w:r w:rsidR="002129FF" w:rsidRPr="002129FF">
        <w:rPr>
          <w:sz w:val="22"/>
          <w:szCs w:val="22"/>
        </w:rPr>
        <w:t>/</w:t>
      </w:r>
      <w:r w:rsidR="00904880">
        <w:rPr>
          <w:sz w:val="22"/>
          <w:szCs w:val="22"/>
        </w:rPr>
        <w:t>5</w:t>
      </w:r>
      <w:r w:rsidR="002129FF" w:rsidRPr="002129FF">
        <w:rPr>
          <w:sz w:val="22"/>
          <w:szCs w:val="22"/>
        </w:rPr>
        <w:t>/</w:t>
      </w:r>
      <w:r w:rsidR="00EB4402" w:rsidRPr="002129FF">
        <w:rPr>
          <w:sz w:val="22"/>
          <w:szCs w:val="22"/>
        </w:rPr>
        <w:t>202</w:t>
      </w:r>
      <w:r w:rsidR="00EB4402">
        <w:rPr>
          <w:sz w:val="22"/>
          <w:szCs w:val="22"/>
        </w:rPr>
        <w:t>5</w:t>
      </w:r>
      <w:r w:rsidR="00EB4402" w:rsidRPr="002129FF">
        <w:rPr>
          <w:sz w:val="22"/>
          <w:szCs w:val="22"/>
        </w:rPr>
        <w:t>.</w:t>
      </w:r>
      <w:r w:rsidRPr="002129FF">
        <w:rPr>
          <w:sz w:val="22"/>
          <w:szCs w:val="22"/>
        </w:rPr>
        <w:t xml:space="preserve"> </w:t>
      </w:r>
    </w:p>
    <w:p w14:paraId="3013AA6B" w14:textId="77777777" w:rsidR="00E240F2" w:rsidRPr="002B370E" w:rsidRDefault="00E240F2" w:rsidP="00E240F2">
      <w:pPr>
        <w:spacing w:before="120" w:after="120"/>
        <w:jc w:val="both"/>
        <w:rPr>
          <w:sz w:val="22"/>
          <w:szCs w:val="22"/>
        </w:rPr>
      </w:pPr>
      <w:r w:rsidRPr="002129FF">
        <w:rPr>
          <w:sz w:val="22"/>
          <w:szCs w:val="22"/>
        </w:rPr>
        <w:t>They must include the requested documents in clause 4 above and be sent:</w:t>
      </w:r>
    </w:p>
    <w:p w14:paraId="7D7DA4A2" w14:textId="77777777" w:rsidR="00E240F2" w:rsidRPr="002129FF" w:rsidRDefault="00E240F2" w:rsidP="00E240F2">
      <w:pPr>
        <w:keepNext/>
        <w:keepLines/>
        <w:spacing w:before="120" w:after="120"/>
        <w:ind w:left="360"/>
        <w:jc w:val="both"/>
        <w:rPr>
          <w:sz w:val="22"/>
          <w:szCs w:val="22"/>
        </w:rPr>
      </w:pPr>
      <w:r w:rsidRPr="002129FF">
        <w:rPr>
          <w:b/>
          <w:sz w:val="22"/>
          <w:szCs w:val="22"/>
        </w:rPr>
        <w:lastRenderedPageBreak/>
        <w:t>EITHER</w:t>
      </w:r>
      <w:r w:rsidRPr="002129FF">
        <w:rPr>
          <w:sz w:val="22"/>
          <w:szCs w:val="22"/>
        </w:rPr>
        <w:t xml:space="preserve"> by post or by courier service, in which case the evidence shall be constituted by the postmark or the date of the deposit slip</w:t>
      </w:r>
      <w:r w:rsidRPr="002129FF">
        <w:rPr>
          <w:rStyle w:val="FootnoteReference"/>
          <w:sz w:val="22"/>
          <w:szCs w:val="22"/>
        </w:rPr>
        <w:footnoteReference w:id="3"/>
      </w:r>
      <w:r w:rsidRPr="002129FF">
        <w:rPr>
          <w:sz w:val="22"/>
          <w:szCs w:val="22"/>
        </w:rPr>
        <w:t>, to:</w:t>
      </w:r>
    </w:p>
    <w:p w14:paraId="5821CBEB" w14:textId="38F4270C" w:rsidR="00E240F2" w:rsidRDefault="002129FF" w:rsidP="00E240F2">
      <w:pPr>
        <w:pStyle w:val="Blockquote"/>
        <w:keepNext/>
        <w:keepLines/>
        <w:spacing w:before="120" w:after="120"/>
        <w:jc w:val="center"/>
        <w:rPr>
          <w:rStyle w:val="Emphasis"/>
          <w:i w:val="0"/>
          <w:sz w:val="22"/>
          <w:szCs w:val="22"/>
          <w:lang w:val="en-GB"/>
        </w:rPr>
      </w:pPr>
      <w:r>
        <w:rPr>
          <w:rStyle w:val="Emphasis"/>
          <w:i w:val="0"/>
          <w:sz w:val="22"/>
          <w:szCs w:val="22"/>
          <w:lang w:val="en-GB"/>
        </w:rPr>
        <w:t>Statistical office of the Republic of Serbia</w:t>
      </w:r>
    </w:p>
    <w:p w14:paraId="2CCD8B9B" w14:textId="7D9C8B55" w:rsidR="002129FF" w:rsidRPr="002129FF" w:rsidRDefault="002129FF" w:rsidP="00E240F2">
      <w:pPr>
        <w:pStyle w:val="Blockquote"/>
        <w:keepNext/>
        <w:keepLines/>
        <w:spacing w:before="120" w:after="120"/>
        <w:jc w:val="center"/>
        <w:rPr>
          <w:rStyle w:val="Emphasis"/>
          <w:i w:val="0"/>
          <w:sz w:val="22"/>
          <w:szCs w:val="22"/>
          <w:lang w:val="en-GB"/>
        </w:rPr>
      </w:pPr>
      <w:r>
        <w:rPr>
          <w:rStyle w:val="Emphasis"/>
          <w:i w:val="0"/>
          <w:sz w:val="22"/>
          <w:szCs w:val="22"/>
          <w:lang w:val="en-GB"/>
        </w:rPr>
        <w:t xml:space="preserve">Milana </w:t>
      </w:r>
      <w:proofErr w:type="spellStart"/>
      <w:r>
        <w:rPr>
          <w:rStyle w:val="Emphasis"/>
          <w:i w:val="0"/>
          <w:sz w:val="22"/>
          <w:szCs w:val="22"/>
          <w:lang w:val="en-GB"/>
        </w:rPr>
        <w:t>Rakića</w:t>
      </w:r>
      <w:proofErr w:type="spellEnd"/>
      <w:r>
        <w:rPr>
          <w:rStyle w:val="Emphasis"/>
          <w:i w:val="0"/>
          <w:sz w:val="22"/>
          <w:szCs w:val="22"/>
          <w:lang w:val="en-GB"/>
        </w:rPr>
        <w:t xml:space="preserve"> 5, Belgrade, Serbia</w:t>
      </w:r>
    </w:p>
    <w:p w14:paraId="2398D3F5" w14:textId="77777777" w:rsidR="00E240F2" w:rsidRPr="002129FF" w:rsidRDefault="00E240F2" w:rsidP="00E240F2">
      <w:pPr>
        <w:pStyle w:val="Blockquote"/>
        <w:keepNext/>
        <w:keepLines/>
        <w:spacing w:before="120" w:after="120"/>
        <w:jc w:val="both"/>
        <w:rPr>
          <w:sz w:val="22"/>
          <w:szCs w:val="22"/>
        </w:rPr>
      </w:pPr>
      <w:r w:rsidRPr="002129FF">
        <w:rPr>
          <w:b/>
          <w:sz w:val="22"/>
          <w:szCs w:val="22"/>
        </w:rPr>
        <w:t>OR</w:t>
      </w:r>
      <w:r w:rsidRPr="002129FF">
        <w:rPr>
          <w:sz w:val="22"/>
          <w:szCs w:val="22"/>
        </w:rPr>
        <w:t xml:space="preserve"> </w:t>
      </w:r>
      <w:r w:rsidRPr="002129FF">
        <w:rPr>
          <w:rStyle w:val="Strong"/>
          <w:b w:val="0"/>
          <w:sz w:val="22"/>
          <w:szCs w:val="22"/>
        </w:rPr>
        <w:t>hand delivered</w:t>
      </w:r>
      <w:r w:rsidRPr="002129FF">
        <w:rPr>
          <w:sz w:val="22"/>
          <w:szCs w:val="22"/>
        </w:rPr>
        <w:t xml:space="preserve"> </w:t>
      </w:r>
      <w:r w:rsidRPr="002129FF">
        <w:rPr>
          <w:sz w:val="22"/>
          <w:szCs w:val="22"/>
          <w:lang w:val="en-GB"/>
        </w:rPr>
        <w:t>by the participant in person or by an agent</w:t>
      </w:r>
      <w:r w:rsidRPr="002129FF">
        <w:rPr>
          <w:rStyle w:val="Strong"/>
          <w:b w:val="0"/>
          <w:sz w:val="22"/>
          <w:szCs w:val="22"/>
          <w:lang w:val="en-GB"/>
        </w:rPr>
        <w:t xml:space="preserve"> directly</w:t>
      </w:r>
      <w:r w:rsidRPr="002129FF">
        <w:rPr>
          <w:sz w:val="22"/>
          <w:szCs w:val="22"/>
          <w:lang w:val="en-GB"/>
        </w:rPr>
        <w:t xml:space="preserve"> to the premises of the contracting authority in return for a </w:t>
      </w:r>
      <w:r w:rsidRPr="002129FF">
        <w:rPr>
          <w:rStyle w:val="Strong"/>
          <w:b w:val="0"/>
          <w:sz w:val="22"/>
          <w:szCs w:val="22"/>
          <w:lang w:val="en-GB"/>
        </w:rPr>
        <w:t>signed and dated receipt</w:t>
      </w:r>
      <w:r w:rsidRPr="002129FF">
        <w:rPr>
          <w:sz w:val="22"/>
          <w:szCs w:val="22"/>
          <w:lang w:val="en-GB"/>
        </w:rPr>
        <w:t xml:space="preserve">, in which case the evidence shall be constituted by this acknowledgement of receipt, </w:t>
      </w:r>
      <w:r w:rsidRPr="002129FF">
        <w:rPr>
          <w:sz w:val="22"/>
          <w:szCs w:val="22"/>
        </w:rPr>
        <w:t>to:</w:t>
      </w:r>
    </w:p>
    <w:p w14:paraId="45ABDEED" w14:textId="08116043" w:rsidR="002129FF" w:rsidRDefault="002129FF" w:rsidP="002129FF">
      <w:pPr>
        <w:pStyle w:val="Blockquote"/>
        <w:keepNext/>
        <w:keepLines/>
        <w:spacing w:before="120" w:after="120"/>
        <w:jc w:val="center"/>
        <w:rPr>
          <w:rStyle w:val="Emphasis"/>
          <w:i w:val="0"/>
          <w:sz w:val="22"/>
          <w:szCs w:val="22"/>
          <w:lang w:val="en-GB"/>
        </w:rPr>
      </w:pPr>
      <w:r>
        <w:rPr>
          <w:rStyle w:val="Emphasis"/>
          <w:i w:val="0"/>
          <w:sz w:val="22"/>
          <w:szCs w:val="22"/>
          <w:lang w:val="en-GB"/>
        </w:rPr>
        <w:t>Statistical office of the Republic of Serbia</w:t>
      </w:r>
    </w:p>
    <w:p w14:paraId="492B1B8A" w14:textId="77777777" w:rsidR="002129FF" w:rsidRDefault="002129FF" w:rsidP="002129FF">
      <w:pPr>
        <w:pStyle w:val="Blockquote"/>
        <w:keepNext/>
        <w:keepLines/>
        <w:spacing w:before="120" w:after="120"/>
        <w:jc w:val="center"/>
        <w:rPr>
          <w:rStyle w:val="Emphasis"/>
          <w:i w:val="0"/>
          <w:sz w:val="22"/>
          <w:szCs w:val="22"/>
          <w:lang w:val="en-GB"/>
        </w:rPr>
      </w:pPr>
      <w:r>
        <w:rPr>
          <w:rStyle w:val="Emphasis"/>
          <w:i w:val="0"/>
          <w:sz w:val="22"/>
          <w:szCs w:val="22"/>
          <w:lang w:val="en-GB"/>
        </w:rPr>
        <w:t xml:space="preserve">Milana </w:t>
      </w:r>
      <w:proofErr w:type="spellStart"/>
      <w:r>
        <w:rPr>
          <w:rStyle w:val="Emphasis"/>
          <w:i w:val="0"/>
          <w:sz w:val="22"/>
          <w:szCs w:val="22"/>
          <w:lang w:val="en-GB"/>
        </w:rPr>
        <w:t>Rakića</w:t>
      </w:r>
      <w:proofErr w:type="spellEnd"/>
      <w:r>
        <w:rPr>
          <w:rStyle w:val="Emphasis"/>
          <w:i w:val="0"/>
          <w:sz w:val="22"/>
          <w:szCs w:val="22"/>
          <w:lang w:val="en-GB"/>
        </w:rPr>
        <w:t xml:space="preserve"> 5, Belgrade, Serbia</w:t>
      </w:r>
    </w:p>
    <w:p w14:paraId="390832D3" w14:textId="581AD35F" w:rsidR="00E240F2" w:rsidRDefault="002129FF" w:rsidP="002129FF">
      <w:pPr>
        <w:pStyle w:val="Blockquote"/>
        <w:keepNext/>
        <w:keepLines/>
        <w:spacing w:before="120" w:after="120"/>
        <w:jc w:val="center"/>
        <w:rPr>
          <w:rStyle w:val="Emphasis"/>
          <w:i w:val="0"/>
          <w:sz w:val="22"/>
          <w:szCs w:val="22"/>
          <w:lang w:val="en-GB"/>
        </w:rPr>
      </w:pPr>
      <w:r>
        <w:rPr>
          <w:rStyle w:val="Emphasis"/>
          <w:i w:val="0"/>
          <w:sz w:val="22"/>
          <w:szCs w:val="22"/>
          <w:lang w:val="en-GB"/>
        </w:rPr>
        <w:t>Opening times: 07:30-15:30</w:t>
      </w:r>
      <w:r w:rsidR="00E240F2" w:rsidRPr="002B370E">
        <w:rPr>
          <w:rStyle w:val="Emphasis"/>
          <w:sz w:val="22"/>
          <w:szCs w:val="22"/>
          <w:lang w:val="en-GB"/>
        </w:rPr>
        <w:br/>
      </w:r>
    </w:p>
    <w:p w14:paraId="0A9293CF" w14:textId="77777777" w:rsidR="00E240F2" w:rsidRPr="002129FF" w:rsidRDefault="00E240F2" w:rsidP="00E240F2">
      <w:pPr>
        <w:pStyle w:val="Blockquote"/>
        <w:ind w:left="0" w:right="26"/>
        <w:jc w:val="both"/>
        <w:rPr>
          <w:rStyle w:val="Strong"/>
          <w:snapToGrid/>
          <w:sz w:val="22"/>
          <w:szCs w:val="22"/>
          <w:lang w:val="en-GB" w:eastAsia="en-GB"/>
        </w:rPr>
      </w:pPr>
      <w:r w:rsidRPr="002129FF">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2129FF">
        <w:rPr>
          <w:sz w:val="22"/>
          <w:szCs w:val="22"/>
        </w:rPr>
        <w:t>jeopardise</w:t>
      </w:r>
      <w:proofErr w:type="spellEnd"/>
      <w:r w:rsidRPr="002129FF">
        <w:rPr>
          <w:sz w:val="22"/>
          <w:szCs w:val="22"/>
        </w:rPr>
        <w:t xml:space="preserve"> decisions already taken and notified.</w:t>
      </w:r>
    </w:p>
    <w:p w14:paraId="343D26CB" w14:textId="77777777" w:rsidR="00E240F2" w:rsidRPr="002129FF" w:rsidRDefault="00E240F2" w:rsidP="00E240F2">
      <w:pPr>
        <w:spacing w:before="120" w:after="120"/>
        <w:jc w:val="both"/>
        <w:rPr>
          <w:sz w:val="22"/>
          <w:szCs w:val="22"/>
        </w:rPr>
      </w:pPr>
      <w:r w:rsidRPr="002129FF">
        <w:rPr>
          <w:rStyle w:val="Strong"/>
          <w:sz w:val="22"/>
          <w:szCs w:val="22"/>
        </w:rPr>
        <w:t xml:space="preserve"> </w:t>
      </w:r>
      <w:r w:rsidRPr="002129FF">
        <w:rPr>
          <w:sz w:val="22"/>
          <w:szCs w:val="22"/>
        </w:rPr>
        <w:t>Tenders must be submitted using the double envelope system, i.e. in an outer parcel or envelope containing two separate, sealed envelopes, one bearing the words ‘</w:t>
      </w:r>
      <w:r w:rsidRPr="002129FF">
        <w:rPr>
          <w:b/>
          <w:sz w:val="22"/>
          <w:szCs w:val="22"/>
        </w:rPr>
        <w:t>Envelope A — Technical offer’</w:t>
      </w:r>
      <w:r w:rsidRPr="002129FF">
        <w:rPr>
          <w:sz w:val="22"/>
          <w:szCs w:val="22"/>
        </w:rPr>
        <w:t xml:space="preserve"> and the other ‘</w:t>
      </w:r>
      <w:r w:rsidRPr="002129FF">
        <w:rPr>
          <w:b/>
          <w:sz w:val="22"/>
          <w:szCs w:val="22"/>
        </w:rPr>
        <w:t>Envelope B — Financial offer’</w:t>
      </w:r>
      <w:r w:rsidRPr="002129FF">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2129FF" w:rsidRDefault="00E240F2" w:rsidP="00E240F2">
      <w:pPr>
        <w:spacing w:before="120" w:after="120"/>
        <w:jc w:val="both"/>
        <w:rPr>
          <w:sz w:val="22"/>
          <w:szCs w:val="22"/>
        </w:rPr>
      </w:pPr>
      <w:r w:rsidRPr="002129FF">
        <w:rPr>
          <w:sz w:val="22"/>
          <w:szCs w:val="22"/>
        </w:rPr>
        <w:t xml:space="preserve">The outer envelope should provide the following information: </w:t>
      </w:r>
    </w:p>
    <w:p w14:paraId="69697051" w14:textId="77777777" w:rsidR="00E240F2" w:rsidRPr="002129FF" w:rsidRDefault="00E240F2" w:rsidP="00E240F2">
      <w:pPr>
        <w:numPr>
          <w:ilvl w:val="0"/>
          <w:numId w:val="24"/>
        </w:numPr>
        <w:tabs>
          <w:tab w:val="clear" w:pos="861"/>
        </w:tabs>
        <w:spacing w:before="120" w:after="120"/>
        <w:ind w:left="426" w:hanging="284"/>
        <w:rPr>
          <w:sz w:val="22"/>
          <w:szCs w:val="22"/>
        </w:rPr>
      </w:pPr>
      <w:r w:rsidRPr="002129FF">
        <w:rPr>
          <w:sz w:val="22"/>
          <w:szCs w:val="22"/>
        </w:rPr>
        <w:t xml:space="preserve">the address for submitting tenders indicated </w:t>
      </w:r>
      <w:proofErr w:type="gramStart"/>
      <w:r w:rsidRPr="002129FF">
        <w:rPr>
          <w:sz w:val="22"/>
          <w:szCs w:val="22"/>
        </w:rPr>
        <w:t>above;</w:t>
      </w:r>
      <w:proofErr w:type="gramEnd"/>
      <w:r w:rsidRPr="002129FF">
        <w:rPr>
          <w:sz w:val="22"/>
          <w:szCs w:val="22"/>
        </w:rPr>
        <w:t xml:space="preserve"> </w:t>
      </w:r>
    </w:p>
    <w:p w14:paraId="0D06C53F" w14:textId="7429E140" w:rsidR="00E240F2" w:rsidRPr="002129FF" w:rsidRDefault="00E240F2" w:rsidP="00E07245">
      <w:pPr>
        <w:spacing w:before="120" w:after="120"/>
        <w:ind w:firstLine="142"/>
        <w:rPr>
          <w:sz w:val="22"/>
          <w:szCs w:val="22"/>
        </w:rPr>
      </w:pPr>
      <w:r w:rsidRPr="002129FF">
        <w:rPr>
          <w:sz w:val="22"/>
          <w:szCs w:val="22"/>
        </w:rPr>
        <w:t>b)  the reference code of the tender procedure (i.e. &lt;publication reference</w:t>
      </w:r>
      <w:r w:rsidR="002129FF">
        <w:rPr>
          <w:sz w:val="22"/>
          <w:szCs w:val="22"/>
        </w:rPr>
        <w:t>, 00</w:t>
      </w:r>
      <w:r w:rsidR="00904880">
        <w:rPr>
          <w:sz w:val="22"/>
          <w:szCs w:val="22"/>
        </w:rPr>
        <w:t>9</w:t>
      </w:r>
      <w:r w:rsidR="002129FF">
        <w:rPr>
          <w:sz w:val="22"/>
          <w:szCs w:val="22"/>
        </w:rPr>
        <w:t>/202</w:t>
      </w:r>
      <w:r w:rsidR="00904880">
        <w:rPr>
          <w:sz w:val="22"/>
          <w:szCs w:val="22"/>
        </w:rPr>
        <w:t>5</w:t>
      </w:r>
      <w:r w:rsidRPr="002129FF">
        <w:rPr>
          <w:sz w:val="22"/>
          <w:szCs w:val="22"/>
        </w:rPr>
        <w:t>&gt;</w:t>
      </w:r>
      <w:proofErr w:type="gramStart"/>
      <w:r w:rsidRPr="002129FF">
        <w:rPr>
          <w:sz w:val="22"/>
          <w:szCs w:val="22"/>
        </w:rPr>
        <w:t>);</w:t>
      </w:r>
      <w:proofErr w:type="gramEnd"/>
    </w:p>
    <w:p w14:paraId="57C9B1FD" w14:textId="6D50E32D" w:rsidR="00E240F2" w:rsidRPr="002129FF" w:rsidRDefault="00E240F2" w:rsidP="00E07245">
      <w:pPr>
        <w:spacing w:before="120" w:after="120"/>
        <w:ind w:left="142"/>
        <w:rPr>
          <w:sz w:val="22"/>
          <w:szCs w:val="22"/>
        </w:rPr>
      </w:pPr>
      <w:r w:rsidRPr="002129FF">
        <w:rPr>
          <w:sz w:val="22"/>
          <w:szCs w:val="22"/>
        </w:rPr>
        <w:t>c)</w:t>
      </w:r>
      <w:r w:rsidRPr="002129FF">
        <w:rPr>
          <w:sz w:val="22"/>
          <w:szCs w:val="22"/>
        </w:rPr>
        <w:tab/>
        <w:t>the words ‘Not to be opened before the tender-opening session’ and &lt;</w:t>
      </w:r>
      <w:r w:rsidR="00672ADD">
        <w:rPr>
          <w:sz w:val="22"/>
          <w:szCs w:val="22"/>
        </w:rPr>
        <w:t xml:space="preserve">Ne </w:t>
      </w:r>
      <w:proofErr w:type="spellStart"/>
      <w:r w:rsidR="00672ADD">
        <w:rPr>
          <w:sz w:val="22"/>
          <w:szCs w:val="22"/>
        </w:rPr>
        <w:t>otvarati</w:t>
      </w:r>
      <w:proofErr w:type="spellEnd"/>
      <w:r w:rsidR="00672ADD">
        <w:rPr>
          <w:sz w:val="22"/>
          <w:szCs w:val="22"/>
        </w:rPr>
        <w:t xml:space="preserve"> pre </w:t>
      </w:r>
      <w:proofErr w:type="spellStart"/>
      <w:r w:rsidR="00672ADD">
        <w:rPr>
          <w:sz w:val="22"/>
          <w:szCs w:val="22"/>
        </w:rPr>
        <w:t>sednice</w:t>
      </w:r>
      <w:proofErr w:type="spellEnd"/>
      <w:r w:rsidR="00672ADD">
        <w:rPr>
          <w:sz w:val="22"/>
          <w:szCs w:val="22"/>
        </w:rPr>
        <w:t xml:space="preserve"> </w:t>
      </w:r>
      <w:proofErr w:type="spellStart"/>
      <w:r w:rsidR="00672ADD">
        <w:rPr>
          <w:sz w:val="22"/>
          <w:szCs w:val="22"/>
        </w:rPr>
        <w:t>evaluacione</w:t>
      </w:r>
      <w:proofErr w:type="spellEnd"/>
      <w:r w:rsidR="00672ADD">
        <w:rPr>
          <w:sz w:val="22"/>
          <w:szCs w:val="22"/>
        </w:rPr>
        <w:t xml:space="preserve"> </w:t>
      </w:r>
      <w:proofErr w:type="spellStart"/>
      <w:r w:rsidR="00672ADD">
        <w:rPr>
          <w:sz w:val="22"/>
          <w:szCs w:val="22"/>
        </w:rPr>
        <w:t>komisije</w:t>
      </w:r>
      <w:proofErr w:type="spellEnd"/>
      <w:proofErr w:type="gramStart"/>
      <w:r w:rsidRPr="002129FF">
        <w:rPr>
          <w:sz w:val="22"/>
          <w:szCs w:val="22"/>
        </w:rPr>
        <w:t>&gt;;</w:t>
      </w:r>
      <w:proofErr w:type="gramEnd"/>
    </w:p>
    <w:p w14:paraId="6FBE2846" w14:textId="77777777" w:rsidR="00E240F2" w:rsidRPr="002129FF" w:rsidRDefault="00E240F2" w:rsidP="00E07245">
      <w:pPr>
        <w:spacing w:before="120" w:after="120"/>
        <w:ind w:firstLine="142"/>
        <w:rPr>
          <w:sz w:val="22"/>
          <w:szCs w:val="22"/>
        </w:rPr>
      </w:pPr>
      <w:r w:rsidRPr="002129FF">
        <w:rPr>
          <w:sz w:val="22"/>
          <w:szCs w:val="22"/>
        </w:rPr>
        <w:t>d)</w:t>
      </w:r>
      <w:r w:rsidRPr="002129FF">
        <w:rPr>
          <w:sz w:val="22"/>
          <w:szCs w:val="22"/>
        </w:rPr>
        <w:tab/>
        <w:t>the name of the tenderer.</w:t>
      </w:r>
    </w:p>
    <w:p w14:paraId="6D1BFED0" w14:textId="4E6A7785" w:rsidR="00E240F2" w:rsidRDefault="00E240F2" w:rsidP="00E07245">
      <w:pPr>
        <w:spacing w:before="120" w:after="120"/>
        <w:ind w:left="142"/>
        <w:rPr>
          <w:sz w:val="22"/>
          <w:szCs w:val="22"/>
        </w:rPr>
      </w:pPr>
      <w:r w:rsidRPr="002129FF">
        <w:rPr>
          <w:sz w:val="22"/>
          <w:szCs w:val="22"/>
        </w:rPr>
        <w:t>Each envelope must include an index of its contents. The pages of the technical and financial offers must be numbered.</w:t>
      </w:r>
    </w:p>
    <w:p w14:paraId="4E2CE56D" w14:textId="77777777" w:rsidR="003436FE" w:rsidRPr="002B370E" w:rsidRDefault="003436FE" w:rsidP="003436FE">
      <w:pPr>
        <w:spacing w:before="120" w:after="120"/>
        <w:jc w:val="both"/>
        <w:rPr>
          <w:sz w:val="22"/>
          <w:szCs w:val="22"/>
        </w:rPr>
      </w:pPr>
    </w:p>
    <w:p w14:paraId="15017019"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2129FF" w:rsidRDefault="00BA4FCD" w:rsidP="00BA4FCD">
      <w:pPr>
        <w:spacing w:before="120" w:after="120"/>
        <w:jc w:val="both"/>
        <w:rPr>
          <w:sz w:val="22"/>
          <w:szCs w:val="22"/>
        </w:rPr>
      </w:pPr>
      <w:r w:rsidRPr="002129FF">
        <w:rPr>
          <w:sz w:val="22"/>
          <w:szCs w:val="22"/>
        </w:rPr>
        <w:t>Tenderers may amend or withdraw their tenders by written notification prior to the deadline for submitting tenders. Tenders may not be amended after this deadline.</w:t>
      </w:r>
    </w:p>
    <w:p w14:paraId="41D31B62" w14:textId="6E53E459" w:rsidR="00BA4FCD" w:rsidRPr="002B370E" w:rsidRDefault="00BA4FCD" w:rsidP="00BA4FCD">
      <w:pPr>
        <w:spacing w:before="120" w:after="120"/>
        <w:jc w:val="both"/>
        <w:rPr>
          <w:sz w:val="22"/>
          <w:szCs w:val="22"/>
        </w:rPr>
      </w:pPr>
      <w:r w:rsidRPr="002129FF">
        <w:rPr>
          <w:sz w:val="22"/>
          <w:szCs w:val="22"/>
        </w:rPr>
        <w:lastRenderedPageBreak/>
        <w:t xml:space="preserve">Any such notification of amendment or withdrawal must be prepared and submitted in accordance with clause </w:t>
      </w:r>
      <w:r w:rsidRPr="002129FF">
        <w:rPr>
          <w:sz w:val="22"/>
          <w:szCs w:val="22"/>
        </w:rPr>
        <w:fldChar w:fldCharType="begin"/>
      </w:r>
      <w:r w:rsidRPr="002129FF">
        <w:rPr>
          <w:sz w:val="22"/>
          <w:szCs w:val="22"/>
        </w:rPr>
        <w:instrText xml:space="preserve"> REF _Ref499982672 \r \h  \* MERGEFORMAT </w:instrText>
      </w:r>
      <w:r w:rsidRPr="002129FF">
        <w:rPr>
          <w:sz w:val="22"/>
          <w:szCs w:val="22"/>
        </w:rPr>
      </w:r>
      <w:r w:rsidRPr="002129FF">
        <w:rPr>
          <w:sz w:val="22"/>
          <w:szCs w:val="22"/>
        </w:rPr>
        <w:fldChar w:fldCharType="separate"/>
      </w:r>
      <w:r w:rsidR="00904880">
        <w:rPr>
          <w:sz w:val="22"/>
          <w:szCs w:val="22"/>
        </w:rPr>
        <w:t>8</w:t>
      </w:r>
      <w:r w:rsidRPr="002129FF">
        <w:rPr>
          <w:sz w:val="22"/>
          <w:szCs w:val="22"/>
        </w:rPr>
        <w:fldChar w:fldCharType="end"/>
      </w:r>
      <w:r w:rsidRPr="002129FF">
        <w:rPr>
          <w:sz w:val="22"/>
          <w:szCs w:val="22"/>
        </w:rPr>
        <w:t>. The outer envelope (and the relevant inner envelope) must be marked ‘Amendment’ or ‘Withdrawal’ as appropriate.]</w:t>
      </w:r>
    </w:p>
    <w:p w14:paraId="09245CA9"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62EDA9B1"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hyperlink r:id="rId10" w:history="1">
        <w:r w:rsidR="00B9143D" w:rsidRPr="00382DFF">
          <w:rPr>
            <w:rStyle w:val="Hyperlink"/>
            <w:sz w:val="22"/>
            <w:szCs w:val="22"/>
          </w:rPr>
          <w:t>https://wikis.ec.europa.eu/display/ExactExternalWiki/3.+Service+Contracts</w:t>
        </w:r>
      </w:hyperlink>
      <w:r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58B28B5D" w14:textId="0236BA85" w:rsidR="00BA4FCD" w:rsidRPr="00294800" w:rsidRDefault="00BA4FCD" w:rsidP="00BA4FCD">
      <w:pPr>
        <w:spacing w:before="120" w:after="120"/>
        <w:jc w:val="both"/>
        <w:rPr>
          <w:sz w:val="22"/>
          <w:szCs w:val="22"/>
        </w:rPr>
      </w:pPr>
    </w:p>
    <w:p w14:paraId="54995CEE" w14:textId="38EADC46" w:rsidR="00BA4FCD" w:rsidRPr="00294800" w:rsidRDefault="00BA4FCD" w:rsidP="00BA4FCD">
      <w:pPr>
        <w:spacing w:before="120" w:after="120"/>
        <w:jc w:val="both"/>
        <w:rPr>
          <w:sz w:val="22"/>
          <w:szCs w:val="22"/>
        </w:rPr>
      </w:pPr>
      <w:r w:rsidRPr="002129FF">
        <w:rPr>
          <w:sz w:val="22"/>
          <w:szCs w:val="22"/>
        </w:rPr>
        <w:t>No interviews are foreseen.</w:t>
      </w:r>
      <w:r w:rsidRPr="00294800">
        <w:rPr>
          <w:sz w:val="22"/>
          <w:szCs w:val="22"/>
        </w:rPr>
        <w:t xml:space="preserve"> </w:t>
      </w:r>
    </w:p>
    <w:p w14:paraId="1A8EF0C1" w14:textId="77777777" w:rsidR="00BA4FCD" w:rsidRPr="002B370E" w:rsidRDefault="00BA4FCD" w:rsidP="003436FE">
      <w:pPr>
        <w:spacing w:before="120" w:after="120"/>
        <w:jc w:val="both"/>
        <w:rPr>
          <w:sz w:val="22"/>
          <w:szCs w:val="22"/>
        </w:rPr>
      </w:pP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77777777" w:rsidR="00A76872" w:rsidRPr="002B370E" w:rsidRDefault="00A76872" w:rsidP="00A76872">
      <w:pPr>
        <w:spacing w:before="120" w:after="120"/>
        <w:jc w:val="both"/>
        <w:rPr>
          <w:sz w:val="22"/>
          <w:szCs w:val="22"/>
        </w:rPr>
      </w:pPr>
      <w:r w:rsidRPr="002129FF">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w:t>
      </w:r>
      <w:proofErr w:type="gramStart"/>
      <w:r w:rsidRPr="002B370E">
        <w:rPr>
          <w:sz w:val="22"/>
          <w:szCs w:val="22"/>
        </w:rPr>
        <w:t>collective</w:t>
      </w:r>
      <w:proofErr w:type="gramEnd"/>
      <w:r w:rsidRPr="002B370E">
        <w:rPr>
          <w:sz w:val="22"/>
          <w:szCs w:val="22"/>
        </w:rPr>
        <w:t xml:space="preser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t>
      </w:r>
      <w:r w:rsidRPr="002B370E">
        <w:rPr>
          <w:sz w:val="22"/>
          <w:szCs w:val="22"/>
        </w:rPr>
        <w:lastRenderedPageBreak/>
        <w:t>the European Commission, the European Anti-Fraud Office and the European Court of Auditors.</w:t>
      </w:r>
    </w:p>
    <w:p w14:paraId="4445397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lastRenderedPageBreak/>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71C7DA9A" w:rsidR="003436FE" w:rsidRPr="002B370E" w:rsidRDefault="00A76872" w:rsidP="003436FE">
      <w:pPr>
        <w:keepNext/>
        <w:spacing w:before="120" w:after="120"/>
        <w:jc w:val="both"/>
        <w:rPr>
          <w:sz w:val="22"/>
          <w:szCs w:val="22"/>
        </w:rPr>
      </w:pPr>
      <w:r w:rsidRPr="002129FF">
        <w:rPr>
          <w:sz w:val="22"/>
          <w:szCs w:val="22"/>
        </w:rPr>
        <w:t xml:space="preserve">Tenderers will be notified of the outcome of this procurement procedure in writing. </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proofErr w:type="gramStart"/>
      <w:r w:rsidR="00F11E9B">
        <w:rPr>
          <w:rStyle w:val="Style11pt"/>
          <w:szCs w:val="22"/>
        </w:rPr>
        <w:t>second</w:t>
      </w:r>
      <w:r w:rsidR="00F11E9B">
        <w:rPr>
          <w:rStyle w:val="Style11pt"/>
        </w:rPr>
        <w:t xml:space="preserve"> best</w:t>
      </w:r>
      <w:proofErr w:type="gramEnd"/>
      <w:r w:rsidR="00F11E9B">
        <w:rPr>
          <w:rStyle w:val="Style11pt"/>
        </w:rPr>
        <w:t xml:space="preserve">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5AEB4870" w:rsidR="00A76872" w:rsidRPr="002B370E" w:rsidRDefault="00A76872" w:rsidP="003436FE">
      <w:pPr>
        <w:pStyle w:val="BodyText2"/>
        <w:tabs>
          <w:tab w:val="clear" w:pos="567"/>
          <w:tab w:val="left" w:pos="0"/>
          <w:tab w:val="left" w:pos="630"/>
        </w:tabs>
        <w:spacing w:before="120" w:after="120"/>
        <w:rPr>
          <w:sz w:val="22"/>
          <w:szCs w:val="22"/>
        </w:rPr>
      </w:pPr>
      <w:r w:rsidRPr="002129FF">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w:t>
      </w:r>
      <w:proofErr w:type="gramStart"/>
      <w:r w:rsidRPr="002B370E">
        <w:rPr>
          <w:sz w:val="22"/>
          <w:szCs w:val="22"/>
        </w:rPr>
        <w:t>all;</w:t>
      </w:r>
      <w:proofErr w:type="gramEnd"/>
    </w:p>
    <w:p w14:paraId="39850312"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w:t>
      </w:r>
      <w:proofErr w:type="gramStart"/>
      <w:r w:rsidRPr="002B370E">
        <w:rPr>
          <w:sz w:val="22"/>
          <w:szCs w:val="22"/>
        </w:rPr>
        <w:t>project;</w:t>
      </w:r>
      <w:proofErr w:type="gramEnd"/>
    </w:p>
    <w:p w14:paraId="3ED38CD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exceptional circumstances or force majeure render normal performance of the contract </w:t>
      </w:r>
      <w:proofErr w:type="gramStart"/>
      <w:r w:rsidRPr="002B370E">
        <w:rPr>
          <w:sz w:val="22"/>
          <w:szCs w:val="22"/>
        </w:rPr>
        <w:t>impossible;</w:t>
      </w:r>
      <w:proofErr w:type="gramEnd"/>
    </w:p>
    <w:p w14:paraId="54CE58D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lastRenderedPageBreak/>
        <w:t xml:space="preserve">all technically </w:t>
      </w:r>
      <w:r w:rsidR="0022643A">
        <w:rPr>
          <w:sz w:val="22"/>
          <w:szCs w:val="22"/>
        </w:rPr>
        <w:t>acceptable</w:t>
      </w:r>
      <w:r w:rsidRPr="002B370E">
        <w:rPr>
          <w:sz w:val="22"/>
          <w:szCs w:val="22"/>
        </w:rPr>
        <w:t xml:space="preserve"> tenders exceed the financial resources </w:t>
      </w:r>
      <w:proofErr w:type="gramStart"/>
      <w:r w:rsidRPr="002B370E">
        <w:rPr>
          <w:sz w:val="22"/>
          <w:szCs w:val="22"/>
        </w:rPr>
        <w:t>available;</w:t>
      </w:r>
      <w:proofErr w:type="gramEnd"/>
    </w:p>
    <w:p w14:paraId="0B32EFF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award is not in compliance with sound financial management, i.e. does not respect the principles of economy, efficiency and effectiveness (e.g. the price proposed by the tenderer to whom the contract is to be awarded is objectively disproportionate </w:t>
      </w:r>
      <w:proofErr w:type="gramStart"/>
      <w:r w:rsidRPr="002B370E">
        <w:rPr>
          <w:sz w:val="22"/>
          <w:szCs w:val="22"/>
        </w:rPr>
        <w:t>with regard to</w:t>
      </w:r>
      <w:proofErr w:type="gramEnd"/>
      <w:r w:rsidRPr="002B370E">
        <w:rPr>
          <w:sz w:val="22"/>
          <w:szCs w:val="22"/>
        </w:rPr>
        <w:t xml:space="preserve">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2129FF" w:rsidRDefault="00EB1484" w:rsidP="0089466D">
      <w:pPr>
        <w:spacing w:before="120"/>
        <w:jc w:val="both"/>
        <w:rPr>
          <w:sz w:val="22"/>
          <w:szCs w:val="22"/>
        </w:rPr>
      </w:pPr>
      <w:r w:rsidRPr="002129FF">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6171F96" w14:textId="77777777" w:rsidR="00EB1484" w:rsidRPr="002129FF" w:rsidRDefault="00EB1484" w:rsidP="0089466D">
      <w:pPr>
        <w:spacing w:before="120"/>
        <w:jc w:val="both"/>
        <w:rPr>
          <w:sz w:val="22"/>
          <w:szCs w:val="22"/>
        </w:rPr>
      </w:pPr>
      <w:r w:rsidRPr="002129FF">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65F373BE" w14:textId="77777777" w:rsidR="00EB1484" w:rsidRPr="002129FF" w:rsidRDefault="00EB1484" w:rsidP="0089466D">
      <w:pPr>
        <w:spacing w:before="120"/>
        <w:jc w:val="both"/>
        <w:rPr>
          <w:sz w:val="22"/>
          <w:szCs w:val="22"/>
        </w:rPr>
      </w:pPr>
      <w:r w:rsidRPr="002129FF">
        <w:rPr>
          <w:sz w:val="22"/>
          <w:szCs w:val="22"/>
        </w:rPr>
        <w:t>Details concerning processing of your personal data by the Commission are available on the privacy statement at:</w:t>
      </w:r>
    </w:p>
    <w:p w14:paraId="47AC2986" w14:textId="258C3B38" w:rsidR="00EB1484" w:rsidRPr="002129FF" w:rsidRDefault="00861ADB" w:rsidP="00EB1484">
      <w:pPr>
        <w:ind w:left="720"/>
        <w:rPr>
          <w:color w:val="1F497D"/>
          <w:sz w:val="22"/>
          <w:szCs w:val="22"/>
        </w:rPr>
      </w:pPr>
      <w:hyperlink r:id="rId11" w:anchor="Annexes-AnnexesA(Ch.2):General" w:history="1">
        <w:r w:rsidRPr="002129FF">
          <w:rPr>
            <w:rStyle w:val="Hyperlink"/>
            <w:sz w:val="22"/>
            <w:szCs w:val="22"/>
          </w:rPr>
          <w:t>https://wikis.ec.europa.eu/display/ExactExternalWiki/Annexes#Annexes-AnnexesA(Ch.2):General</w:t>
        </w:r>
      </w:hyperlink>
    </w:p>
    <w:p w14:paraId="32C1C9EE" w14:textId="77777777" w:rsidR="00EB1484" w:rsidRPr="002129FF" w:rsidRDefault="00EB1484" w:rsidP="00EB1484">
      <w:pPr>
        <w:ind w:left="720"/>
        <w:rPr>
          <w:sz w:val="22"/>
          <w:szCs w:val="22"/>
        </w:rPr>
      </w:pPr>
    </w:p>
    <w:p w14:paraId="4F6C778B" w14:textId="05B34133" w:rsidR="00EB1484" w:rsidRPr="002129FF" w:rsidRDefault="00EB1484" w:rsidP="00EB1484">
      <w:pPr>
        <w:jc w:val="both"/>
        <w:rPr>
          <w:sz w:val="22"/>
          <w:szCs w:val="22"/>
        </w:rPr>
      </w:pPr>
      <w:r w:rsidRPr="002129FF">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0F32DF4C" w14:textId="77777777" w:rsidR="003436FE" w:rsidRPr="002129FF" w:rsidRDefault="003436FE" w:rsidP="00FF1FE0">
      <w:pPr>
        <w:pStyle w:val="BodyText"/>
        <w:ind w:left="567"/>
        <w:jc w:val="both"/>
        <w:rPr>
          <w:sz w:val="22"/>
          <w:szCs w:val="22"/>
        </w:rPr>
      </w:pPr>
    </w:p>
    <w:p w14:paraId="2DAD2B3F" w14:textId="77777777" w:rsidR="003436FE" w:rsidRPr="002129FF" w:rsidRDefault="003436FE" w:rsidP="003436FE">
      <w:pPr>
        <w:keepNext/>
        <w:spacing w:before="240" w:after="240"/>
        <w:jc w:val="both"/>
        <w:rPr>
          <w:b/>
          <w:bCs/>
          <w:sz w:val="24"/>
          <w:szCs w:val="24"/>
        </w:rPr>
      </w:pPr>
      <w:r w:rsidRPr="002129FF">
        <w:rPr>
          <w:b/>
          <w:bCs/>
          <w:sz w:val="24"/>
          <w:szCs w:val="24"/>
        </w:rPr>
        <w:t>18.</w:t>
      </w:r>
      <w:r w:rsidRPr="002129FF">
        <w:rPr>
          <w:b/>
          <w:bCs/>
          <w:sz w:val="24"/>
          <w:szCs w:val="24"/>
        </w:rPr>
        <w:tab/>
        <w:t xml:space="preserve">Early </w:t>
      </w:r>
      <w:r w:rsidR="0086089C" w:rsidRPr="002129FF">
        <w:rPr>
          <w:b/>
          <w:bCs/>
          <w:sz w:val="24"/>
          <w:szCs w:val="24"/>
        </w:rPr>
        <w:t>d</w:t>
      </w:r>
      <w:r w:rsidR="0022643A" w:rsidRPr="002129FF">
        <w:rPr>
          <w:b/>
          <w:bCs/>
          <w:sz w:val="24"/>
          <w:szCs w:val="24"/>
        </w:rPr>
        <w:t>etection</w:t>
      </w:r>
      <w:r w:rsidRPr="002129FF">
        <w:rPr>
          <w:b/>
          <w:bCs/>
          <w:sz w:val="24"/>
          <w:szCs w:val="24"/>
        </w:rPr>
        <w:t xml:space="preserve"> and </w:t>
      </w:r>
      <w:r w:rsidR="0086089C" w:rsidRPr="002129FF">
        <w:rPr>
          <w:b/>
          <w:bCs/>
          <w:sz w:val="24"/>
          <w:szCs w:val="24"/>
        </w:rPr>
        <w:t>e</w:t>
      </w:r>
      <w:r w:rsidRPr="002129FF">
        <w:rPr>
          <w:b/>
          <w:bCs/>
          <w:sz w:val="24"/>
          <w:szCs w:val="24"/>
        </w:rPr>
        <w:t xml:space="preserve">xclusion </w:t>
      </w:r>
      <w:r w:rsidR="0086089C" w:rsidRPr="002129FF">
        <w:rPr>
          <w:b/>
          <w:bCs/>
          <w:sz w:val="24"/>
          <w:szCs w:val="24"/>
        </w:rPr>
        <w:t>s</w:t>
      </w:r>
      <w:r w:rsidR="0022643A" w:rsidRPr="002129FF">
        <w:rPr>
          <w:b/>
          <w:bCs/>
          <w:sz w:val="24"/>
          <w:szCs w:val="24"/>
        </w:rPr>
        <w:t>ystem</w:t>
      </w:r>
    </w:p>
    <w:p w14:paraId="6760D20C" w14:textId="77777777" w:rsidR="003436FE" w:rsidRPr="002B370E" w:rsidRDefault="003436FE" w:rsidP="00A94AD3">
      <w:pPr>
        <w:keepNext/>
        <w:spacing w:after="60"/>
        <w:jc w:val="both"/>
        <w:rPr>
          <w:sz w:val="22"/>
          <w:szCs w:val="22"/>
        </w:rPr>
      </w:pPr>
      <w:r w:rsidRPr="002129FF">
        <w:rPr>
          <w:sz w:val="22"/>
          <w:szCs w:val="22"/>
        </w:rPr>
        <w:t xml:space="preserve">The tenderers and, if they are legal entities, persons who have powers of representation, decision-making or control over them, are informed that, should they be in one of the situations </w:t>
      </w:r>
      <w:r w:rsidR="0022643A" w:rsidRPr="002129FF">
        <w:rPr>
          <w:sz w:val="22"/>
          <w:szCs w:val="22"/>
        </w:rPr>
        <w:t>of early detection or exclusion</w:t>
      </w:r>
      <w:r w:rsidRPr="002129FF">
        <w:rPr>
          <w:sz w:val="22"/>
          <w:szCs w:val="22"/>
        </w:rPr>
        <w:t>,</w:t>
      </w:r>
      <w:r w:rsidR="0022643A" w:rsidRPr="002129FF">
        <w:rPr>
          <w:sz w:val="22"/>
          <w:szCs w:val="22"/>
        </w:rPr>
        <w:t xml:space="preserve"> </w:t>
      </w:r>
      <w:r w:rsidRPr="002129FF">
        <w:rPr>
          <w:sz w:val="22"/>
          <w:szCs w:val="22"/>
        </w:rPr>
        <w:t xml:space="preserve">their personal details (name, given name if natural </w:t>
      </w:r>
      <w:r w:rsidRPr="002129FF">
        <w:rPr>
          <w:sz w:val="22"/>
          <w:szCs w:val="22"/>
        </w:rPr>
        <w:lastRenderedPageBreak/>
        <w:t xml:space="preserve">person, address, legal form and name and given name of the persons with powers of representation, decision-making or control, if legal person) may be registered in the </w:t>
      </w:r>
      <w:r w:rsidR="0086089C" w:rsidRPr="002129FF">
        <w:rPr>
          <w:sz w:val="22"/>
          <w:szCs w:val="22"/>
        </w:rPr>
        <w:t>e</w:t>
      </w:r>
      <w:r w:rsidR="0022643A" w:rsidRPr="002129FF">
        <w:rPr>
          <w:sz w:val="22"/>
          <w:szCs w:val="22"/>
        </w:rPr>
        <w:t xml:space="preserve">arly </w:t>
      </w:r>
      <w:r w:rsidR="0086089C" w:rsidRPr="002129FF">
        <w:rPr>
          <w:sz w:val="22"/>
          <w:szCs w:val="22"/>
        </w:rPr>
        <w:t>d</w:t>
      </w:r>
      <w:r w:rsidR="0022643A" w:rsidRPr="002129FF">
        <w:rPr>
          <w:sz w:val="22"/>
          <w:szCs w:val="22"/>
        </w:rPr>
        <w:t xml:space="preserve">etection and </w:t>
      </w:r>
      <w:r w:rsidR="0086089C" w:rsidRPr="002129FF">
        <w:rPr>
          <w:sz w:val="22"/>
          <w:szCs w:val="22"/>
        </w:rPr>
        <w:t>e</w:t>
      </w:r>
      <w:r w:rsidR="0022643A" w:rsidRPr="002129FF">
        <w:rPr>
          <w:sz w:val="22"/>
          <w:szCs w:val="22"/>
        </w:rPr>
        <w:t xml:space="preserve">xclusion </w:t>
      </w:r>
      <w:r w:rsidR="0086089C" w:rsidRPr="002129FF">
        <w:rPr>
          <w:sz w:val="22"/>
          <w:szCs w:val="22"/>
        </w:rPr>
        <w:t>s</w:t>
      </w:r>
      <w:r w:rsidR="0022643A" w:rsidRPr="002129FF">
        <w:rPr>
          <w:sz w:val="22"/>
          <w:szCs w:val="22"/>
        </w:rPr>
        <w:t>ystem,</w:t>
      </w:r>
      <w:r w:rsidRPr="002129FF">
        <w:rPr>
          <w:sz w:val="22"/>
          <w:szCs w:val="22"/>
        </w:rPr>
        <w:t xml:space="preserve">, and communicated to the persons and entities </w:t>
      </w:r>
      <w:r w:rsidR="0022643A" w:rsidRPr="002129FF">
        <w:rPr>
          <w:sz w:val="22"/>
          <w:szCs w:val="22"/>
        </w:rPr>
        <w:t>concerned</w:t>
      </w:r>
      <w:r w:rsidRPr="002129FF">
        <w:rPr>
          <w:sz w:val="22"/>
          <w:szCs w:val="22"/>
        </w:rPr>
        <w:t xml:space="preserve"> in relation to the award or the execution of a procurement contract.</w:t>
      </w:r>
    </w:p>
    <w:sectPr w:rsidR="003436FE" w:rsidRPr="002B370E" w:rsidSect="0032792D">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E6803" w14:textId="77777777" w:rsidR="007B1C2D" w:rsidRDefault="007B1C2D">
      <w:r>
        <w:separator/>
      </w:r>
    </w:p>
  </w:endnote>
  <w:endnote w:type="continuationSeparator" w:id="0">
    <w:p w14:paraId="1640C226" w14:textId="77777777" w:rsidR="007B1C2D" w:rsidRDefault="007B1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9EA7" w14:textId="4798395F"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270D22">
      <w:rPr>
        <w:rStyle w:val="PageNumber"/>
        <w:noProof/>
        <w:sz w:val="18"/>
        <w:szCs w:val="18"/>
      </w:rPr>
      <w:t>19</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270D22">
      <w:rPr>
        <w:rStyle w:val="PageNumber"/>
        <w:noProof/>
        <w:sz w:val="18"/>
        <w:szCs w:val="18"/>
      </w:rPr>
      <w:t>19</w:t>
    </w:r>
    <w:r w:rsidR="00C06F58" w:rsidRPr="00A94AD3">
      <w:rPr>
        <w:rStyle w:val="PageNumber"/>
        <w:sz w:val="18"/>
        <w:szCs w:val="18"/>
      </w:rPr>
      <w:fldChar w:fldCharType="end"/>
    </w:r>
  </w:p>
  <w:p w14:paraId="6EDC37E5" w14:textId="02F63FD0"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904880">
      <w:rPr>
        <w:noProof/>
        <w:sz w:val="18"/>
        <w:szCs w:val="18"/>
      </w:rPr>
      <w:t>b8o5_itt_simp</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A89C4" w14:textId="27F997C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270D22">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270D22">
      <w:rPr>
        <w:rStyle w:val="PageNumber"/>
        <w:noProof/>
        <w:sz w:val="18"/>
        <w:szCs w:val="18"/>
      </w:rPr>
      <w:t>19</w:t>
    </w:r>
    <w:r w:rsidR="00C06F58" w:rsidRPr="002B370E">
      <w:rPr>
        <w:rStyle w:val="PageNumber"/>
        <w:sz w:val="18"/>
        <w:szCs w:val="18"/>
      </w:rPr>
      <w:fldChar w:fldCharType="end"/>
    </w:r>
    <w:bookmarkStart w:id="4" w:name="_Hlt26943623"/>
    <w:bookmarkEnd w:id="4"/>
  </w:p>
  <w:p w14:paraId="0ED40CCE" w14:textId="1E8E0453"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904880">
      <w:rPr>
        <w:noProof/>
        <w:sz w:val="18"/>
        <w:szCs w:val="18"/>
      </w:rPr>
      <w:t>b8o5_itt_simp</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9A6F2" w14:textId="77777777" w:rsidR="007B1C2D" w:rsidRDefault="007B1C2D">
      <w:r>
        <w:separator/>
      </w:r>
    </w:p>
  </w:footnote>
  <w:footnote w:type="continuationSeparator" w:id="0">
    <w:p w14:paraId="39BB29A9" w14:textId="77777777" w:rsidR="007B1C2D" w:rsidRDefault="007B1C2D">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6F489E1C" w14:textId="77777777" w:rsidR="00C06F58" w:rsidRPr="00D44374" w:rsidRDefault="00C06F58" w:rsidP="00AE2ECB">
      <w:pPr>
        <w:pStyle w:val="FootnoteText"/>
      </w:pPr>
      <w:r w:rsidRPr="009A733A">
        <w:rPr>
          <w:rStyle w:val="FootnoteReference"/>
          <w:sz w:val="16"/>
          <w:szCs w:val="16"/>
        </w:rPr>
        <w:footnoteRef/>
      </w:r>
      <w:r w:rsidR="005D1583" w:rsidRPr="00D44374">
        <w:t xml:space="preserve"> </w:t>
      </w:r>
      <w:r w:rsidRPr="00D44374">
        <w:t>The currency of the tender is the currency of the contract and the currency of payment.</w:t>
      </w:r>
    </w:p>
  </w:footnote>
  <w:footnote w:id="3">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8F985" w14:textId="77777777" w:rsidR="00F93E3F" w:rsidRDefault="00F93E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DFB47" w14:textId="77777777" w:rsidR="00F93E3F" w:rsidRDefault="00F93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5"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6"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7"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1"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3"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4"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6"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7"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18"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9"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0"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24"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6"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8"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9"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1"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8"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9"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0"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1"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3"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6"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7"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8"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179851961">
    <w:abstractNumId w:val="9"/>
  </w:num>
  <w:num w:numId="2" w16cid:durableId="2077434349">
    <w:abstractNumId w:val="30"/>
  </w:num>
  <w:num w:numId="3" w16cid:durableId="347678868">
    <w:abstractNumId w:val="6"/>
  </w:num>
  <w:num w:numId="4" w16cid:durableId="195044609">
    <w:abstractNumId w:val="7"/>
  </w:num>
  <w:num w:numId="5" w16cid:durableId="1468815170">
    <w:abstractNumId w:val="39"/>
  </w:num>
  <w:num w:numId="6" w16cid:durableId="882719706">
    <w:abstractNumId w:val="11"/>
  </w:num>
  <w:num w:numId="7" w16cid:durableId="634454438">
    <w:abstractNumId w:val="13"/>
  </w:num>
  <w:num w:numId="8" w16cid:durableId="782193958">
    <w:abstractNumId w:val="10"/>
  </w:num>
  <w:num w:numId="9" w16cid:durableId="1751807513">
    <w:abstractNumId w:val="3"/>
  </w:num>
  <w:num w:numId="10" w16cid:durableId="130681686">
    <w:abstractNumId w:val="27"/>
  </w:num>
  <w:num w:numId="11" w16cid:durableId="1848860679">
    <w:abstractNumId w:val="46"/>
  </w:num>
  <w:num w:numId="12" w16cid:durableId="955258778">
    <w:abstractNumId w:val="16"/>
  </w:num>
  <w:num w:numId="13" w16cid:durableId="1047267606">
    <w:abstractNumId w:val="2"/>
  </w:num>
  <w:num w:numId="14" w16cid:durableId="298801374">
    <w:abstractNumId w:val="12"/>
  </w:num>
  <w:num w:numId="15" w16cid:durableId="1199508389">
    <w:abstractNumId w:val="34"/>
  </w:num>
  <w:num w:numId="16" w16cid:durableId="1187794716">
    <w:abstractNumId w:val="5"/>
  </w:num>
  <w:num w:numId="17" w16cid:durableId="5717175">
    <w:abstractNumId w:val="23"/>
  </w:num>
  <w:num w:numId="18" w16cid:durableId="1979676869">
    <w:abstractNumId w:val="25"/>
  </w:num>
  <w:num w:numId="19" w16cid:durableId="5717007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195120935">
    <w:abstractNumId w:val="30"/>
  </w:num>
  <w:num w:numId="21" w16cid:durableId="1260330797">
    <w:abstractNumId w:val="28"/>
  </w:num>
  <w:num w:numId="22" w16cid:durableId="1657761327">
    <w:abstractNumId w:val="4"/>
  </w:num>
  <w:num w:numId="23" w16cid:durableId="1335261555">
    <w:abstractNumId w:val="41"/>
  </w:num>
  <w:num w:numId="24" w16cid:durableId="860432368">
    <w:abstractNumId w:val="37"/>
  </w:num>
  <w:num w:numId="25" w16cid:durableId="376322000">
    <w:abstractNumId w:val="15"/>
  </w:num>
  <w:num w:numId="26" w16cid:durableId="1093822284">
    <w:abstractNumId w:val="38"/>
  </w:num>
  <w:num w:numId="27" w16cid:durableId="1215657574">
    <w:abstractNumId w:val="17"/>
  </w:num>
  <w:num w:numId="28" w16cid:durableId="713114075">
    <w:abstractNumId w:val="29"/>
  </w:num>
  <w:num w:numId="29" w16cid:durableId="1597516077">
    <w:abstractNumId w:val="18"/>
  </w:num>
  <w:num w:numId="30" w16cid:durableId="746273068">
    <w:abstractNumId w:val="42"/>
  </w:num>
  <w:num w:numId="31" w16cid:durableId="568616268">
    <w:abstractNumId w:val="19"/>
  </w:num>
  <w:num w:numId="32" w16cid:durableId="139617382">
    <w:abstractNumId w:val="47"/>
  </w:num>
  <w:num w:numId="33" w16cid:durableId="667903121">
    <w:abstractNumId w:val="35"/>
  </w:num>
  <w:num w:numId="34" w16cid:durableId="1856378525">
    <w:abstractNumId w:val="22"/>
  </w:num>
  <w:num w:numId="35" w16cid:durableId="724181590">
    <w:abstractNumId w:val="21"/>
  </w:num>
  <w:num w:numId="36" w16cid:durableId="2131583993">
    <w:abstractNumId w:val="32"/>
  </w:num>
  <w:num w:numId="37" w16cid:durableId="810055529">
    <w:abstractNumId w:val="36"/>
  </w:num>
  <w:num w:numId="38" w16cid:durableId="310065535">
    <w:abstractNumId w:val="45"/>
  </w:num>
  <w:num w:numId="39" w16cid:durableId="795371185">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16cid:durableId="852105704">
    <w:abstractNumId w:val="33"/>
  </w:num>
  <w:num w:numId="41" w16cid:durableId="1882670066">
    <w:abstractNumId w:val="14"/>
  </w:num>
  <w:num w:numId="42" w16cid:durableId="1028683115">
    <w:abstractNumId w:val="26"/>
  </w:num>
  <w:num w:numId="43" w16cid:durableId="696081051">
    <w:abstractNumId w:val="8"/>
  </w:num>
  <w:num w:numId="44" w16cid:durableId="531774014">
    <w:abstractNumId w:val="44"/>
  </w:num>
  <w:num w:numId="45" w16cid:durableId="817766460">
    <w:abstractNumId w:val="20"/>
  </w:num>
  <w:num w:numId="46" w16cid:durableId="945120436">
    <w:abstractNumId w:val="48"/>
  </w:num>
  <w:num w:numId="47" w16cid:durableId="326327345">
    <w:abstractNumId w:val="43"/>
  </w:num>
  <w:num w:numId="48" w16cid:durableId="952784588">
    <w:abstractNumId w:val="1"/>
  </w:num>
  <w:num w:numId="49" w16cid:durableId="751894775">
    <w:abstractNumId w:val="31"/>
  </w:num>
  <w:num w:numId="50" w16cid:durableId="13262021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10683"/>
    <w:rsid w:val="00014502"/>
    <w:rsid w:val="00034222"/>
    <w:rsid w:val="0004095E"/>
    <w:rsid w:val="00047F95"/>
    <w:rsid w:val="000544E6"/>
    <w:rsid w:val="000570D7"/>
    <w:rsid w:val="00057A21"/>
    <w:rsid w:val="000607F7"/>
    <w:rsid w:val="000626CB"/>
    <w:rsid w:val="00076EEC"/>
    <w:rsid w:val="00077483"/>
    <w:rsid w:val="0009029D"/>
    <w:rsid w:val="000913E8"/>
    <w:rsid w:val="000955FE"/>
    <w:rsid w:val="000A7073"/>
    <w:rsid w:val="000B6625"/>
    <w:rsid w:val="000C5425"/>
    <w:rsid w:val="000D135C"/>
    <w:rsid w:val="000D183D"/>
    <w:rsid w:val="000F0B96"/>
    <w:rsid w:val="000F4EED"/>
    <w:rsid w:val="00110401"/>
    <w:rsid w:val="00121005"/>
    <w:rsid w:val="0012485F"/>
    <w:rsid w:val="00137809"/>
    <w:rsid w:val="0014136C"/>
    <w:rsid w:val="001449AE"/>
    <w:rsid w:val="0014754C"/>
    <w:rsid w:val="00157CF6"/>
    <w:rsid w:val="001671BA"/>
    <w:rsid w:val="0017009E"/>
    <w:rsid w:val="00180127"/>
    <w:rsid w:val="001A3A06"/>
    <w:rsid w:val="001A7BA0"/>
    <w:rsid w:val="001B1598"/>
    <w:rsid w:val="001B2CA6"/>
    <w:rsid w:val="001C0F8D"/>
    <w:rsid w:val="001C391F"/>
    <w:rsid w:val="001C584F"/>
    <w:rsid w:val="001D34F9"/>
    <w:rsid w:val="001D579A"/>
    <w:rsid w:val="001E5AB3"/>
    <w:rsid w:val="001F67A7"/>
    <w:rsid w:val="001F750F"/>
    <w:rsid w:val="002043E4"/>
    <w:rsid w:val="002129FF"/>
    <w:rsid w:val="002157AA"/>
    <w:rsid w:val="00216E18"/>
    <w:rsid w:val="0021784A"/>
    <w:rsid w:val="0022643A"/>
    <w:rsid w:val="00226F79"/>
    <w:rsid w:val="0023505C"/>
    <w:rsid w:val="00235253"/>
    <w:rsid w:val="00245C38"/>
    <w:rsid w:val="00250B09"/>
    <w:rsid w:val="00264E26"/>
    <w:rsid w:val="00270AC9"/>
    <w:rsid w:val="00270D22"/>
    <w:rsid w:val="00273362"/>
    <w:rsid w:val="00290ACC"/>
    <w:rsid w:val="002921F7"/>
    <w:rsid w:val="00294800"/>
    <w:rsid w:val="002A1587"/>
    <w:rsid w:val="002B0E84"/>
    <w:rsid w:val="002B75E8"/>
    <w:rsid w:val="002C2852"/>
    <w:rsid w:val="002D1CDE"/>
    <w:rsid w:val="002F1241"/>
    <w:rsid w:val="002F188D"/>
    <w:rsid w:val="002F6273"/>
    <w:rsid w:val="0030208E"/>
    <w:rsid w:val="003121C6"/>
    <w:rsid w:val="0032792D"/>
    <w:rsid w:val="003436FE"/>
    <w:rsid w:val="0036426E"/>
    <w:rsid w:val="00370095"/>
    <w:rsid w:val="00376372"/>
    <w:rsid w:val="00376940"/>
    <w:rsid w:val="0037753A"/>
    <w:rsid w:val="00381AB8"/>
    <w:rsid w:val="00382DFF"/>
    <w:rsid w:val="0039148A"/>
    <w:rsid w:val="003924DF"/>
    <w:rsid w:val="003925C5"/>
    <w:rsid w:val="00396D4A"/>
    <w:rsid w:val="00397B28"/>
    <w:rsid w:val="003C5C2B"/>
    <w:rsid w:val="003C773B"/>
    <w:rsid w:val="003D3D81"/>
    <w:rsid w:val="003E309F"/>
    <w:rsid w:val="003E6551"/>
    <w:rsid w:val="003F1262"/>
    <w:rsid w:val="003F2D75"/>
    <w:rsid w:val="003F4AB5"/>
    <w:rsid w:val="003F7035"/>
    <w:rsid w:val="00412107"/>
    <w:rsid w:val="00417586"/>
    <w:rsid w:val="00430572"/>
    <w:rsid w:val="00451767"/>
    <w:rsid w:val="004530E4"/>
    <w:rsid w:val="00453651"/>
    <w:rsid w:val="004551A2"/>
    <w:rsid w:val="00463A51"/>
    <w:rsid w:val="0048664A"/>
    <w:rsid w:val="00491B4A"/>
    <w:rsid w:val="00493F98"/>
    <w:rsid w:val="00495144"/>
    <w:rsid w:val="00496641"/>
    <w:rsid w:val="00497FEF"/>
    <w:rsid w:val="004A544F"/>
    <w:rsid w:val="004B3C2D"/>
    <w:rsid w:val="004B4C09"/>
    <w:rsid w:val="004B6ED7"/>
    <w:rsid w:val="004D0FE4"/>
    <w:rsid w:val="004D2124"/>
    <w:rsid w:val="004D2399"/>
    <w:rsid w:val="004D7FC9"/>
    <w:rsid w:val="004E248D"/>
    <w:rsid w:val="004E53A4"/>
    <w:rsid w:val="004F088B"/>
    <w:rsid w:val="0050626C"/>
    <w:rsid w:val="005147FC"/>
    <w:rsid w:val="00517439"/>
    <w:rsid w:val="00523E60"/>
    <w:rsid w:val="00526546"/>
    <w:rsid w:val="00543D27"/>
    <w:rsid w:val="00545A56"/>
    <w:rsid w:val="00550AC9"/>
    <w:rsid w:val="005510F3"/>
    <w:rsid w:val="0056210A"/>
    <w:rsid w:val="0056414B"/>
    <w:rsid w:val="0057362C"/>
    <w:rsid w:val="00574DD1"/>
    <w:rsid w:val="00575ECB"/>
    <w:rsid w:val="00577681"/>
    <w:rsid w:val="00582292"/>
    <w:rsid w:val="005834A6"/>
    <w:rsid w:val="00583F65"/>
    <w:rsid w:val="0059570B"/>
    <w:rsid w:val="005B2947"/>
    <w:rsid w:val="005C1E9E"/>
    <w:rsid w:val="005C44AA"/>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531A0"/>
    <w:rsid w:val="00672ADD"/>
    <w:rsid w:val="006773D0"/>
    <w:rsid w:val="0068123D"/>
    <w:rsid w:val="00681768"/>
    <w:rsid w:val="00681895"/>
    <w:rsid w:val="00682D24"/>
    <w:rsid w:val="0068577A"/>
    <w:rsid w:val="00687AA2"/>
    <w:rsid w:val="00694874"/>
    <w:rsid w:val="006A1537"/>
    <w:rsid w:val="006B0775"/>
    <w:rsid w:val="006B373C"/>
    <w:rsid w:val="006C4BA3"/>
    <w:rsid w:val="006D0048"/>
    <w:rsid w:val="006D3D4B"/>
    <w:rsid w:val="006E0499"/>
    <w:rsid w:val="006F15C1"/>
    <w:rsid w:val="006F25A2"/>
    <w:rsid w:val="006F5D6C"/>
    <w:rsid w:val="006F6361"/>
    <w:rsid w:val="007078C5"/>
    <w:rsid w:val="00707FA2"/>
    <w:rsid w:val="00740B27"/>
    <w:rsid w:val="0075374A"/>
    <w:rsid w:val="00753CEB"/>
    <w:rsid w:val="00761621"/>
    <w:rsid w:val="007639DA"/>
    <w:rsid w:val="00763C86"/>
    <w:rsid w:val="00775D25"/>
    <w:rsid w:val="007931CC"/>
    <w:rsid w:val="007A0123"/>
    <w:rsid w:val="007B1C2D"/>
    <w:rsid w:val="007B1D4B"/>
    <w:rsid w:val="007B7D7B"/>
    <w:rsid w:val="007D2026"/>
    <w:rsid w:val="007E285C"/>
    <w:rsid w:val="007F760C"/>
    <w:rsid w:val="00804556"/>
    <w:rsid w:val="00805702"/>
    <w:rsid w:val="008100D6"/>
    <w:rsid w:val="00813BCA"/>
    <w:rsid w:val="00814140"/>
    <w:rsid w:val="008216FA"/>
    <w:rsid w:val="008318D1"/>
    <w:rsid w:val="00835BD1"/>
    <w:rsid w:val="00843423"/>
    <w:rsid w:val="008531BA"/>
    <w:rsid w:val="00854CFF"/>
    <w:rsid w:val="00855F72"/>
    <w:rsid w:val="0086089C"/>
    <w:rsid w:val="00861ADB"/>
    <w:rsid w:val="0086581B"/>
    <w:rsid w:val="00870B5F"/>
    <w:rsid w:val="008851E7"/>
    <w:rsid w:val="00891C58"/>
    <w:rsid w:val="00892C69"/>
    <w:rsid w:val="0089466D"/>
    <w:rsid w:val="00895B9A"/>
    <w:rsid w:val="008A2426"/>
    <w:rsid w:val="008E5B25"/>
    <w:rsid w:val="008E5D9D"/>
    <w:rsid w:val="008F67A5"/>
    <w:rsid w:val="009021F5"/>
    <w:rsid w:val="00904880"/>
    <w:rsid w:val="0090576D"/>
    <w:rsid w:val="009063CE"/>
    <w:rsid w:val="00917284"/>
    <w:rsid w:val="00921CBA"/>
    <w:rsid w:val="00927456"/>
    <w:rsid w:val="00937074"/>
    <w:rsid w:val="009426BD"/>
    <w:rsid w:val="009436A4"/>
    <w:rsid w:val="00957CA3"/>
    <w:rsid w:val="00965C99"/>
    <w:rsid w:val="00965F0C"/>
    <w:rsid w:val="00987220"/>
    <w:rsid w:val="00987C6C"/>
    <w:rsid w:val="00987DA0"/>
    <w:rsid w:val="00996707"/>
    <w:rsid w:val="009A3E62"/>
    <w:rsid w:val="009A733A"/>
    <w:rsid w:val="009B1C05"/>
    <w:rsid w:val="009B3FFF"/>
    <w:rsid w:val="009B605A"/>
    <w:rsid w:val="009C30D7"/>
    <w:rsid w:val="009C7BD6"/>
    <w:rsid w:val="009D164C"/>
    <w:rsid w:val="009D5E0F"/>
    <w:rsid w:val="009D7FF6"/>
    <w:rsid w:val="009F5616"/>
    <w:rsid w:val="009F5E7A"/>
    <w:rsid w:val="00A00C4C"/>
    <w:rsid w:val="00A02F0C"/>
    <w:rsid w:val="00A06BCE"/>
    <w:rsid w:val="00A11C99"/>
    <w:rsid w:val="00A131E9"/>
    <w:rsid w:val="00A165D1"/>
    <w:rsid w:val="00A33091"/>
    <w:rsid w:val="00A40B36"/>
    <w:rsid w:val="00A42171"/>
    <w:rsid w:val="00A46809"/>
    <w:rsid w:val="00A54A42"/>
    <w:rsid w:val="00A612F3"/>
    <w:rsid w:val="00A6538D"/>
    <w:rsid w:val="00A72FB1"/>
    <w:rsid w:val="00A76872"/>
    <w:rsid w:val="00A81096"/>
    <w:rsid w:val="00A811DE"/>
    <w:rsid w:val="00A82C40"/>
    <w:rsid w:val="00A90345"/>
    <w:rsid w:val="00A94AD3"/>
    <w:rsid w:val="00A94F07"/>
    <w:rsid w:val="00AA3043"/>
    <w:rsid w:val="00AB1567"/>
    <w:rsid w:val="00AB28DE"/>
    <w:rsid w:val="00AB326E"/>
    <w:rsid w:val="00AB5C71"/>
    <w:rsid w:val="00AB7549"/>
    <w:rsid w:val="00AC5E60"/>
    <w:rsid w:val="00AD2FEE"/>
    <w:rsid w:val="00AD6A02"/>
    <w:rsid w:val="00AD6D8C"/>
    <w:rsid w:val="00AE2ECB"/>
    <w:rsid w:val="00AF6806"/>
    <w:rsid w:val="00B1079B"/>
    <w:rsid w:val="00B2110A"/>
    <w:rsid w:val="00B21495"/>
    <w:rsid w:val="00B215EE"/>
    <w:rsid w:val="00B2430B"/>
    <w:rsid w:val="00B36721"/>
    <w:rsid w:val="00B370D2"/>
    <w:rsid w:val="00B45C9F"/>
    <w:rsid w:val="00B4697A"/>
    <w:rsid w:val="00B5592A"/>
    <w:rsid w:val="00B806A1"/>
    <w:rsid w:val="00B856E6"/>
    <w:rsid w:val="00B860B0"/>
    <w:rsid w:val="00B90E85"/>
    <w:rsid w:val="00B9143D"/>
    <w:rsid w:val="00B9416D"/>
    <w:rsid w:val="00BA15F8"/>
    <w:rsid w:val="00BA4FCD"/>
    <w:rsid w:val="00BB6C9D"/>
    <w:rsid w:val="00BB77E0"/>
    <w:rsid w:val="00BC1214"/>
    <w:rsid w:val="00BC1D32"/>
    <w:rsid w:val="00BC3DB7"/>
    <w:rsid w:val="00BC415F"/>
    <w:rsid w:val="00BC492E"/>
    <w:rsid w:val="00BC7014"/>
    <w:rsid w:val="00BD5B00"/>
    <w:rsid w:val="00BE2505"/>
    <w:rsid w:val="00BE7CAF"/>
    <w:rsid w:val="00BF01CC"/>
    <w:rsid w:val="00BF0BD3"/>
    <w:rsid w:val="00C06F58"/>
    <w:rsid w:val="00C163FE"/>
    <w:rsid w:val="00C2286C"/>
    <w:rsid w:val="00C2541E"/>
    <w:rsid w:val="00C3216F"/>
    <w:rsid w:val="00C330E1"/>
    <w:rsid w:val="00C33368"/>
    <w:rsid w:val="00C372F3"/>
    <w:rsid w:val="00C40CD0"/>
    <w:rsid w:val="00C46545"/>
    <w:rsid w:val="00C52EDE"/>
    <w:rsid w:val="00C53A7B"/>
    <w:rsid w:val="00C55903"/>
    <w:rsid w:val="00C91765"/>
    <w:rsid w:val="00C93EE2"/>
    <w:rsid w:val="00C96392"/>
    <w:rsid w:val="00CB41B8"/>
    <w:rsid w:val="00CC396F"/>
    <w:rsid w:val="00CE5895"/>
    <w:rsid w:val="00CF2B5B"/>
    <w:rsid w:val="00D17879"/>
    <w:rsid w:val="00D26233"/>
    <w:rsid w:val="00D32C37"/>
    <w:rsid w:val="00D4050F"/>
    <w:rsid w:val="00D44374"/>
    <w:rsid w:val="00D475F9"/>
    <w:rsid w:val="00D5088F"/>
    <w:rsid w:val="00D550F2"/>
    <w:rsid w:val="00D60D73"/>
    <w:rsid w:val="00D63250"/>
    <w:rsid w:val="00D66CD2"/>
    <w:rsid w:val="00D71D48"/>
    <w:rsid w:val="00D75BA0"/>
    <w:rsid w:val="00D86F6D"/>
    <w:rsid w:val="00DA7EF8"/>
    <w:rsid w:val="00DB3975"/>
    <w:rsid w:val="00DB4711"/>
    <w:rsid w:val="00DE1210"/>
    <w:rsid w:val="00DE5160"/>
    <w:rsid w:val="00E0335C"/>
    <w:rsid w:val="00E03510"/>
    <w:rsid w:val="00E07245"/>
    <w:rsid w:val="00E13546"/>
    <w:rsid w:val="00E1767B"/>
    <w:rsid w:val="00E222AD"/>
    <w:rsid w:val="00E2244D"/>
    <w:rsid w:val="00E22E88"/>
    <w:rsid w:val="00E240F2"/>
    <w:rsid w:val="00E33957"/>
    <w:rsid w:val="00E46553"/>
    <w:rsid w:val="00E8191A"/>
    <w:rsid w:val="00E84A51"/>
    <w:rsid w:val="00EA3293"/>
    <w:rsid w:val="00EA439A"/>
    <w:rsid w:val="00EA447A"/>
    <w:rsid w:val="00EA557A"/>
    <w:rsid w:val="00EA6B94"/>
    <w:rsid w:val="00EA7FAC"/>
    <w:rsid w:val="00EB1484"/>
    <w:rsid w:val="00EB4402"/>
    <w:rsid w:val="00EB6FE9"/>
    <w:rsid w:val="00EC2853"/>
    <w:rsid w:val="00EC59C8"/>
    <w:rsid w:val="00ED0499"/>
    <w:rsid w:val="00ED3110"/>
    <w:rsid w:val="00EE3B33"/>
    <w:rsid w:val="00EE5A83"/>
    <w:rsid w:val="00EF1E48"/>
    <w:rsid w:val="00EF67ED"/>
    <w:rsid w:val="00EF6D90"/>
    <w:rsid w:val="00F00530"/>
    <w:rsid w:val="00F11E9B"/>
    <w:rsid w:val="00F16667"/>
    <w:rsid w:val="00F21243"/>
    <w:rsid w:val="00F256F4"/>
    <w:rsid w:val="00F25A3C"/>
    <w:rsid w:val="00F3453D"/>
    <w:rsid w:val="00F41DE8"/>
    <w:rsid w:val="00F53979"/>
    <w:rsid w:val="00F54298"/>
    <w:rsid w:val="00F625AB"/>
    <w:rsid w:val="00F7552A"/>
    <w:rsid w:val="00F80338"/>
    <w:rsid w:val="00F848DA"/>
    <w:rsid w:val="00F91852"/>
    <w:rsid w:val="00F93E3F"/>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48"/>
      </w:numPr>
      <w:jc w:val="both"/>
    </w:pPr>
    <w:rPr>
      <w:sz w:val="24"/>
      <w:szCs w:val="24"/>
    </w:rPr>
  </w:style>
  <w:style w:type="character" w:customStyle="1" w:styleId="NumberedChar">
    <w:name w:val="Numbered Char"/>
    <w:link w:val="Numbered"/>
    <w:rsid w:val="00A768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ikis.ec.europa.eu/display/ExactExternalWiki/3.+Service+Contrac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1784E-6B84-4883-A661-FA473E7C5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12</Pages>
  <Words>4572</Words>
  <Characters>26063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30574</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Mladen Velickovic</cp:lastModifiedBy>
  <cp:revision>77</cp:revision>
  <cp:lastPrinted>2025-03-25T12:58:00Z</cp:lastPrinted>
  <dcterms:created xsi:type="dcterms:W3CDTF">2021-02-15T21:36:00Z</dcterms:created>
  <dcterms:modified xsi:type="dcterms:W3CDTF">2025-03-27T13:23:00Z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